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0D" w:rsidRDefault="00A9130D" w:rsidP="00A9130D">
      <w:pPr>
        <w:pStyle w:val="a4"/>
      </w:pPr>
      <w:r>
        <w:rPr>
          <w:noProof/>
        </w:rPr>
        <w:drawing>
          <wp:inline distT="0" distB="0" distL="0" distR="0">
            <wp:extent cx="5955914" cy="8420100"/>
            <wp:effectExtent l="19050" t="0" r="6736" b="0"/>
            <wp:docPr id="1" name="Рисунок 1" descr="D:\СКАН ТИТУЛЬНИКИ РАБОЧИЕ ПРОГРАММЫ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ТИТУЛЬНИКИ РАБОЧИЕ ПРОГРАММЫ\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898" cy="8427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30D" w:rsidRDefault="00A9130D">
      <w:r>
        <w:br w:type="page"/>
      </w:r>
    </w:p>
    <w:p w:rsidR="00045FDD" w:rsidRDefault="00714411">
      <w:r>
        <w:lastRenderedPageBreak/>
        <w:t>Математика</w:t>
      </w:r>
    </w:p>
    <w:p w:rsidR="00714411" w:rsidRDefault="00714411" w:rsidP="007144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7144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Планируемые </w:t>
      </w:r>
      <w:r w:rsidRPr="0071441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освоения предмета « Математика»</w:t>
      </w:r>
    </w:p>
    <w:p w:rsidR="00714411" w:rsidRPr="00714411" w:rsidRDefault="00714411" w:rsidP="0071441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714411" w:rsidRPr="00714411" w:rsidRDefault="00714411" w:rsidP="0071441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Основные требования к знаниям и умениям учащихся 2 класса:</w:t>
      </w:r>
    </w:p>
    <w:p w:rsidR="00714411" w:rsidRPr="00714411" w:rsidRDefault="00714411" w:rsidP="0071441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Учащиеся должны </w:t>
      </w:r>
      <w:r w:rsidRPr="007144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уметь:</w:t>
      </w:r>
    </w:p>
    <w:p w:rsidR="00714411" w:rsidRPr="00714411" w:rsidRDefault="00714411" w:rsidP="0071441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1-ый уровень:</w:t>
      </w:r>
    </w:p>
    <w:p w:rsidR="00714411" w:rsidRPr="00714411" w:rsidRDefault="00714411" w:rsidP="00714411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Образовывать, читать, записывать, откладывать на счётах числа второго десятка;</w:t>
      </w:r>
    </w:p>
    <w:p w:rsidR="00714411" w:rsidRPr="00714411" w:rsidRDefault="00714411" w:rsidP="00714411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Считать по единице и равными числовыми группами (по 2, по 3, по 5, по 4) в пределах 20 в прямом и обратном порядке;</w:t>
      </w:r>
    </w:p>
    <w:p w:rsidR="00714411" w:rsidRPr="00714411" w:rsidRDefault="00714411" w:rsidP="00714411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Сравнивать числа в пределах 20, использовать при сравнении нужные знаки;</w:t>
      </w:r>
    </w:p>
    <w:p w:rsidR="00714411" w:rsidRPr="00714411" w:rsidRDefault="00714411" w:rsidP="00714411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Пользоваться таблицей состава чисел второго десятка из десятков и единиц;</w:t>
      </w:r>
    </w:p>
    <w:p w:rsidR="00714411" w:rsidRPr="00714411" w:rsidRDefault="00714411" w:rsidP="00714411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Записывать числа, выраженные одной единицей измерения (стоимости, длины, времени);</w:t>
      </w:r>
    </w:p>
    <w:p w:rsidR="00714411" w:rsidRPr="00714411" w:rsidRDefault="00714411" w:rsidP="00714411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Определять время по часам с точностью до часа;</w:t>
      </w:r>
    </w:p>
    <w:p w:rsidR="00714411" w:rsidRPr="00714411" w:rsidRDefault="00714411" w:rsidP="00714411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Складывать и вычитать числа в пределах 20 без перехода через разряд;</w:t>
      </w:r>
    </w:p>
    <w:p w:rsidR="00714411" w:rsidRPr="00714411" w:rsidRDefault="00714411" w:rsidP="00714411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Решать простые текстовые задачи на увеличение и уменьшение числа на несколько единиц;</w:t>
      </w:r>
    </w:p>
    <w:p w:rsidR="00714411" w:rsidRPr="00714411" w:rsidRDefault="00714411" w:rsidP="00714411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Решать задачи в два действия;</w:t>
      </w:r>
    </w:p>
    <w:p w:rsidR="00714411" w:rsidRPr="00714411" w:rsidRDefault="00714411" w:rsidP="00714411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Показывать, называть стороны, углы, вершины в треугольнике, квадрате, прямоугольнике;</w:t>
      </w:r>
    </w:p>
    <w:p w:rsidR="00714411" w:rsidRPr="00714411" w:rsidRDefault="00714411" w:rsidP="00714411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Измерять отрезки и строить отрезки заданной длины;</w:t>
      </w:r>
    </w:p>
    <w:p w:rsidR="00714411" w:rsidRPr="00714411" w:rsidRDefault="00714411" w:rsidP="00714411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Строить луч, произвольные углы, прямой угол с помощью чертёжного угольника;</w:t>
      </w:r>
    </w:p>
    <w:p w:rsidR="00714411" w:rsidRPr="00714411" w:rsidRDefault="00714411" w:rsidP="00714411">
      <w:pPr>
        <w:numPr>
          <w:ilvl w:val="0"/>
          <w:numId w:val="2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Строить треугольники, квадраты, прямоугольники по точкам (вершинам).</w:t>
      </w:r>
    </w:p>
    <w:p w:rsidR="00714411" w:rsidRPr="00714411" w:rsidRDefault="00714411" w:rsidP="0071441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2-ой уровень: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Образовывать, читать, записывать, откладывать на счётах числа второго десятка;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Считать по единице и равными числовыми группами (по 2, по 4) в пределах 20 в прямом и обратном порядке;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Сравнивать числа в пределах 20, использование знаков необязательно;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Пользоваться таблицей состава чисел второго десятка из десятков и единиц;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Записывать числа, выраженные одной единицей измерения (стоимости, длины, времени);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Определять время по часам с точностью до часа;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Складывать и вычитать числа в пределах 20 без перехода через разряд (возможно с помощью счётного материала);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Решать простые текстовые задачи на нахождение суммы и разности;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Решать простые текстовые задачи на увеличение и уменьшение числа на несколько единиц </w:t>
      </w:r>
      <w:proofErr w:type="gramStart"/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 </w:t>
      </w:r>
      <w:proofErr w:type="gramEnd"/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помощью учителя);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Показывать  стороны, углы, вершины в треугольнике, квадрате, прямоугольнике;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Измерять отрезки и строить отрезки заданной длины;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Строить луч, произвольные углы, прямой угол с помощью чертёжного угольника (возможна помощь учителя);</w:t>
      </w:r>
    </w:p>
    <w:p w:rsidR="00714411" w:rsidRPr="00714411" w:rsidRDefault="00714411" w:rsidP="00714411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Строить треугольники, квадраты, прямоугольники по точкам (вершинам) с помощью учителя.</w:t>
      </w:r>
    </w:p>
    <w:p w:rsidR="00714411" w:rsidRPr="00714411" w:rsidRDefault="00714411" w:rsidP="00714411">
      <w:pPr>
        <w:pStyle w:val="a3"/>
        <w:numPr>
          <w:ilvl w:val="0"/>
          <w:numId w:val="3"/>
        </w:numPr>
        <w:shd w:val="clear" w:color="auto" w:fill="FFFFFF"/>
        <w:spacing w:after="24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УЧЕБНОГО КУРСА</w:t>
      </w:r>
      <w:r w:rsidRPr="00714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«МАТЕМАТИКА» 2</w:t>
      </w:r>
      <w:r w:rsidRPr="00714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Нумерация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Отрезок числового ряда 11-20.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Образование, чтение, запись чисел в пределах 20. Цифры, их количество. Числа первого и второго десятков. Числа однозначные и двузначные. Единицы, десятки. Умение отложить любое число в пределах 20 на счётах.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Сравнение чисел. Знаки &lt;, &gt;, =.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Разложение двузначных чисел на разрядные слагаемые (15=10+5). Счёт по единице, по 2, по 5, по 3, по 4 в пределах 20 в прямом и обратном порядке.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Единицы измерения и их соотношения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Единицы измерения длины: сантиметр, дециметр. Обозначения: 1 см,1 дм. Соотношение: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дм=10 см.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Единицы измерения времени: час, месяц. Обозначения: 1 ч, 1 мес.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Часы. Циферблат. Определение времени с точностью до часа.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Запись чисел, выраженных одной единицей измерения — стоимости, длины, времени.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Арифметические действия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Называние компонентов и результатов действий сложения и вычитания (в речи учителя).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Сложение десятка и однозначного числа и соответствующие случаи вычитания.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Сложение и вычитание в пределах 20 без перехода через разряд. Вычитание из 20 однозначных и двузначных чисел.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Действия с числами, выраженными одной единицей измерения (длины, стоимости, времени).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Понятия </w:t>
      </w:r>
      <w:r w:rsidRPr="0071441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больше на ..., меньше на</w:t>
      </w:r>
      <w:proofErr w:type="gramStart"/>
      <w:r w:rsidRPr="0071441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.</w:t>
      </w:r>
      <w:proofErr w:type="gramEnd"/>
      <w:r w:rsidRPr="0071441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.. .</w:t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Решение примеров на увеличение и уменьшение числа на несколько единиц.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Арифметические задачи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Простые текстовые задачи на увеличение и уменьшение на несколько </w:t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единиц. Задачи в два действия, составленные из ранее изученных простых задач. Запись ответа.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Геометрический материал 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Овал. Луч. Построение луча.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Угол. Угол прямой, тупой, острый. Вершины, стороны углов.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Чертёжный угольник, его использование при различении видов углов.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Вершины, стороны, углы в треугольнике, квадрате, прямоугольнике.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Измерение и построение отрезков заданной длины (одной единицей измерения).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Построение произвольных углов разных видов. Построение прямого угла с помощью чертёжного угольника.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Построение геометрических фигур по их вершинам.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Рекомендуемые практические упражнения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Получение любого числа в пределах 20. Сложение чисел в пределах 20 с помощью раздаточного материала («бусы», «кораблики», «кубики», «бруски» и др.).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Тематические экскурсии в магазин, отделы: хлебный, бакалейный, кондитерский, молочный, канцтовары. Ценники. Определение и сравнение цен молочных, хлебобулочных и кондитерских изделий, канцелярских товаров.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Определение массы бакалейных товаров (упаковки по 1кг, 3 кг, 5 кг, 10 кг).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Экскурсия на рынок. Упаковка овощей (картофель, лук, сладкий перец, баклажаны и др.) - сетка по 5 кг, 10 кг.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Устройство часов. Циферблат, стрелки. Движение стрелок. Определение времени с точностью до 1 часа, получаса. Режимные моменты в школе: определение по часам начала завтрака, обеда, </w:t>
      </w:r>
      <w:proofErr w:type="spellStart"/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прогулки.\</w:t>
      </w:r>
      <w:proofErr w:type="spellEnd"/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Нахождение прямых углов в окружающих предметах.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71441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Учащиеся должны усвоить следующие базовые представления: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 отрезке числового ряда от 11 до 20;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счёте в пределах 20 (количественный, порядковый);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 однозначных и двузначных числах;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компонентах и результатах сложения и вычитания;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геометрических фигурах: овале, луче, угле; о видах углов: прямом, тупом, остром;</w:t>
      </w:r>
      <w:r w:rsidRPr="00714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 элементах треугольника, квадрата, прямоугольника: углах, сторонах, вершинах.</w:t>
      </w:r>
      <w:proofErr w:type="gramEnd"/>
    </w:p>
    <w:p w:rsidR="00714411" w:rsidRPr="00714411" w:rsidRDefault="00714411" w:rsidP="0071441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144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Учебно-тематический план</w:t>
      </w:r>
    </w:p>
    <w:p w:rsidR="00714411" w:rsidRPr="00BA5B82" w:rsidRDefault="00714411" w:rsidP="0071441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 (34 ч)</w:t>
      </w:r>
    </w:p>
    <w:tbl>
      <w:tblPr>
        <w:tblW w:w="9300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1"/>
        <w:gridCol w:w="3292"/>
        <w:gridCol w:w="1204"/>
        <w:gridCol w:w="2352"/>
        <w:gridCol w:w="1941"/>
      </w:tblGrid>
      <w:tr w:rsidR="00714411" w:rsidRPr="00714411" w:rsidTr="00714411">
        <w:trPr>
          <w:trHeight w:val="300"/>
        </w:trPr>
        <w:tc>
          <w:tcPr>
            <w:tcW w:w="5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bookmarkStart w:id="0" w:name="753e7de0097a099614a3a3c31741a2b3c3260b5d"/>
            <w:bookmarkStart w:id="1" w:name="1"/>
            <w:bookmarkEnd w:id="0"/>
            <w:bookmarkEnd w:id="1"/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40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</w:tr>
      <w:tr w:rsidR="00714411" w:rsidRPr="00714411" w:rsidTr="00714411">
        <w:trPr>
          <w:trHeight w:val="1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16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Самостоятельные работы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16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714411" w:rsidRPr="00714411" w:rsidTr="00714411">
        <w:trPr>
          <w:trHeight w:val="122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BA5B82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714411" w:rsidTr="00714411">
        <w:trPr>
          <w:trHeight w:val="30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от 1 до 20.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BA5B82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4411" w:rsidRPr="00714411" w:rsidTr="00714411">
        <w:trPr>
          <w:trHeight w:val="62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чисел до 20 без перехода через десяток.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BA5B82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714411" w:rsidTr="00714411">
        <w:trPr>
          <w:trHeight w:val="30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чисел до 20 с переходом через десяток.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BA5B82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4411" w:rsidRPr="00714411" w:rsidTr="00714411">
        <w:trPr>
          <w:trHeight w:val="60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чисел до 20 с переходом через десяток.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BA5B82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4411" w:rsidRPr="00714411" w:rsidTr="00714411">
        <w:trPr>
          <w:trHeight w:val="112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повторение «Что узнали, чему научились во 2 классе?»</w:t>
            </w:r>
          </w:p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Контрольная работа за год</w:t>
            </w:r>
          </w:p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Итоговый урок.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BA5B82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4411" w:rsidRPr="00714411" w:rsidTr="00714411">
        <w:trPr>
          <w:trHeight w:val="8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8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BA5B82" w:rsidP="00714411">
            <w:pPr>
              <w:spacing w:after="0" w:line="8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8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8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A5B82" w:rsidRPr="00BA5B82" w:rsidTr="00714411">
        <w:trPr>
          <w:trHeight w:val="8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5B82" w:rsidRPr="00BA5B82" w:rsidRDefault="00BA5B82" w:rsidP="0071441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5B82" w:rsidRPr="00BA5B82" w:rsidRDefault="00BA5B82" w:rsidP="00714411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5B82" w:rsidRPr="00BA5B82" w:rsidRDefault="00BA5B82" w:rsidP="00714411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5B82" w:rsidRPr="00BA5B82" w:rsidRDefault="00BA5B82" w:rsidP="00714411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5B82" w:rsidRPr="00BA5B82" w:rsidRDefault="00BA5B82" w:rsidP="00714411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A5B82" w:rsidRPr="00BA5B82" w:rsidRDefault="00BA5B82" w:rsidP="00714411">
      <w:pPr>
        <w:rPr>
          <w:b/>
          <w:sz w:val="28"/>
          <w:szCs w:val="28"/>
        </w:rPr>
      </w:pPr>
    </w:p>
    <w:p w:rsidR="00714411" w:rsidRPr="00BA5B82" w:rsidRDefault="00714411" w:rsidP="00714411">
      <w:pPr>
        <w:rPr>
          <w:rFonts w:ascii="Times New Roman" w:hAnsi="Times New Roman" w:cs="Times New Roman"/>
          <w:b/>
          <w:sz w:val="28"/>
          <w:szCs w:val="28"/>
        </w:rPr>
      </w:pPr>
      <w:r w:rsidRPr="00BA5B82">
        <w:rPr>
          <w:rFonts w:ascii="Times New Roman" w:hAnsi="Times New Roman" w:cs="Times New Roman"/>
          <w:b/>
          <w:sz w:val="28"/>
          <w:szCs w:val="28"/>
        </w:rPr>
        <w:t>Календарно- тематическое планирование  предмет « Математика»</w:t>
      </w:r>
    </w:p>
    <w:p w:rsidR="00BA5B82" w:rsidRPr="00BA5B82" w:rsidRDefault="00BA5B82" w:rsidP="0071441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469" w:type="dxa"/>
        <w:tblInd w:w="53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571"/>
        <w:gridCol w:w="422"/>
        <w:gridCol w:w="4145"/>
        <w:gridCol w:w="1134"/>
        <w:gridCol w:w="252"/>
        <w:gridCol w:w="741"/>
        <w:gridCol w:w="195"/>
        <w:gridCol w:w="57"/>
        <w:gridCol w:w="930"/>
        <w:gridCol w:w="1888"/>
      </w:tblGrid>
      <w:tr w:rsidR="00714411" w:rsidRPr="00714411" w:rsidTr="00714411">
        <w:trPr>
          <w:gridAfter w:val="9"/>
          <w:wAfter w:w="9764" w:type="dxa"/>
        </w:trPr>
        <w:tc>
          <w:tcPr>
            <w:tcW w:w="1705" w:type="dxa"/>
            <w:gridSpan w:val="2"/>
            <w:shd w:val="clear" w:color="auto" w:fill="FFFFFF"/>
            <w:vAlign w:val="center"/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4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разделов и тем.  Темы уроков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контроля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Корректировка даты</w:t>
            </w: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3300"/>
                <w:sz w:val="28"/>
                <w:szCs w:val="28"/>
                <w:lang w:eastAsia="ru-RU"/>
              </w:rPr>
              <w:t>Повторение.</w:t>
            </w:r>
          </w:p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Понятие:  </w:t>
            </w:r>
            <w:proofErr w:type="spellStart"/>
            <w:proofErr w:type="gramStart"/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выше-ниже</w:t>
            </w:r>
            <w:proofErr w:type="spellEnd"/>
            <w:proofErr w:type="gramEnd"/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толстый-тонкий</w:t>
            </w:r>
            <w:proofErr w:type="spellEnd"/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14411" w:rsidRPr="00714411" w:rsidRDefault="00714411" w:rsidP="0071441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Счёт предметов в пределах 10.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33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Предыдущее и последующее число.</w:t>
            </w:r>
          </w:p>
          <w:p w:rsidR="00714411" w:rsidRPr="00714411" w:rsidRDefault="00714411" w:rsidP="0071441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чисел в пределах 10.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Числа от 10 до 20.</w:t>
            </w:r>
          </w:p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11,12, 13.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3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Счёт в пределах 11,12, 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14,15, 16.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17,18,19</w:t>
            </w:r>
          </w:p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Счёт в пределах 17,18,19.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Числа 10,20.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Мера длины:  дециметр.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числа на несколько единиц.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числа на несколько единиц.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по теме «Числа от 10 до 20».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BA5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Сложение и вычитание чисел в пределах 20 без перехода через десяток</w:t>
            </w:r>
            <w:r w:rsidRPr="00BA5B82">
              <w:rPr>
                <w:rFonts w:ascii="Times New Roman" w:eastAsia="Times New Roman" w:hAnsi="Times New Roman" w:cs="Times New Roman"/>
                <w:b/>
                <w:bCs/>
                <w:color w:val="003300"/>
                <w:sz w:val="28"/>
                <w:szCs w:val="28"/>
                <w:lang w:eastAsia="ru-RU"/>
              </w:rPr>
              <w:t>.</w:t>
            </w:r>
          </w:p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3300"/>
                <w:sz w:val="28"/>
                <w:szCs w:val="28"/>
                <w:lang w:eastAsia="ru-RU"/>
              </w:rPr>
              <w:t>Числа от 10 до 20. Повторение.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6D12B0" w:rsidRPr="00BA5B82" w:rsidTr="00714411">
        <w:trPr>
          <w:gridAfter w:val="8"/>
          <w:wAfter w:w="9342" w:type="dxa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12B0" w:rsidRPr="00714411" w:rsidRDefault="006D12B0" w:rsidP="00BA5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12B0" w:rsidRPr="00714411" w:rsidRDefault="006D12B0" w:rsidP="00BA5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6D12B0" w:rsidRPr="00BA5B82" w:rsidTr="00714411">
        <w:trPr>
          <w:gridAfter w:val="8"/>
          <w:wAfter w:w="9342" w:type="dxa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12B0" w:rsidRPr="00714411" w:rsidRDefault="006D12B0" w:rsidP="00BA5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D12B0" w:rsidRPr="00714411" w:rsidRDefault="006D12B0" w:rsidP="00BA5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чисел в пределах 20 без перехода через десяток.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чисел в пределах 20 без перехода через десяток.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Углы. Прямой, тупой, острый угол.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при измерении длины.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при измерении длины.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BA5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Сложение и вычитание чисел</w:t>
            </w: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(продолжение)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при измерении длины.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Углы. Прямой, тупой, острый угол.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арифметических задач.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чисел в пределах 20 с переходом через десяток.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Прибавление</w:t>
            </w:r>
            <w:r w:rsidR="006D12B0"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вычитание</w:t>
            </w: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Прибавление </w:t>
            </w:r>
            <w:r w:rsidR="006D12B0"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вычитание </w:t>
            </w: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Прибавление </w:t>
            </w:r>
            <w:r w:rsidR="006D12B0"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вычитание </w:t>
            </w: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Прибавление </w:t>
            </w:r>
            <w:r w:rsidR="006D12B0"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вычитание </w:t>
            </w: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</w:t>
            </w:r>
            <w:r w:rsidR="006D12B0"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вычитание </w:t>
            </w: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чисел в пределах 20 с переходом через десяток. Закрепление.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BA5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Вычитание чисел в пределах 20 с переходом через десяток.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Четырехугольники. Квадрат. Прямоугольник.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Вычитание чисел в пределах 20 с переходом через десяток.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чисел в пределах 20 с переходом через десяток. Закрепление.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4"/>
          <w:wAfter w:w="3070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Закрепление </w:t>
            </w:r>
            <w:proofErr w:type="gramStart"/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год.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BA5B82" w:rsidTr="00714411">
        <w:trPr>
          <w:gridAfter w:val="2"/>
          <w:wAfter w:w="2818" w:type="dxa"/>
        </w:trPr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714411" w:rsidRPr="00714411" w:rsidTr="00714411">
        <w:tc>
          <w:tcPr>
            <w:tcW w:w="1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6D12B0" w:rsidP="00BA5B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Итоговый урок «Что узнали и чему научились за год».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B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36" w:type="dxa"/>
            <w:gridSpan w:val="2"/>
            <w:shd w:val="clear" w:color="auto" w:fill="FFFFFF"/>
            <w:vAlign w:val="center"/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  <w:gridSpan w:val="2"/>
            <w:shd w:val="clear" w:color="auto" w:fill="FFFFFF"/>
            <w:vAlign w:val="center"/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8" w:type="dxa"/>
            <w:shd w:val="clear" w:color="auto" w:fill="FFFFFF"/>
            <w:vAlign w:val="center"/>
            <w:hideMark/>
          </w:tcPr>
          <w:p w:rsidR="00714411" w:rsidRPr="00714411" w:rsidRDefault="00714411" w:rsidP="00714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14411" w:rsidRPr="00BA5B82" w:rsidRDefault="00714411">
      <w:pPr>
        <w:rPr>
          <w:rFonts w:ascii="Times New Roman" w:hAnsi="Times New Roman" w:cs="Times New Roman"/>
          <w:sz w:val="28"/>
          <w:szCs w:val="28"/>
        </w:rPr>
      </w:pPr>
    </w:p>
    <w:p w:rsidR="00714411" w:rsidRPr="00BA5B82" w:rsidRDefault="00714411" w:rsidP="007144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B82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 Математика»</w:t>
      </w:r>
    </w:p>
    <w:p w:rsidR="00714411" w:rsidRPr="00BA5B82" w:rsidRDefault="00714411" w:rsidP="007144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составлена для обучающего 2 класса специального коррекционного VIII вида надомного обучения  на основе программы для специальных (коррекционных) образовательных учреждений VIII вида: Математика.0- 4 </w:t>
      </w:r>
      <w:proofErr w:type="spellStart"/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/ [авт.-сост. И.М. </w:t>
      </w:r>
      <w:proofErr w:type="spellStart"/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Бгажноковой</w:t>
      </w:r>
      <w:proofErr w:type="spellEnd"/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М.Н. Перова и др.], под ред. И.М. </w:t>
      </w:r>
      <w:proofErr w:type="spellStart"/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Бгажноковой</w:t>
      </w:r>
      <w:proofErr w:type="spellEnd"/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– М.: Просвещение, 2010г. </w:t>
      </w:r>
    </w:p>
    <w:p w:rsidR="00714411" w:rsidRPr="00BA5B82" w:rsidRDefault="00714411" w:rsidP="007144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Математическое образование вносит свой вклад в формирование общей культуры у детей. Изучение математики способствует эстетическому воспитанию школьника, пониманию красоты и изящества математических рассуждений, восприятию геометрических форм, усвоению идеи симметрии. Изучение математики развивает воображение, пространственные представления.</w:t>
      </w:r>
    </w:p>
    <w:p w:rsidR="00714411" w:rsidRPr="00BA5B82" w:rsidRDefault="00714411" w:rsidP="00714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Цели курса:</w:t>
      </w:r>
    </w:p>
    <w:p w:rsidR="00714411" w:rsidRPr="00BA5B82" w:rsidRDefault="00714411" w:rsidP="0071441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практически значимых знаний и умений;</w:t>
      </w:r>
    </w:p>
    <w:p w:rsidR="00714411" w:rsidRPr="00BA5B82" w:rsidRDefault="00714411" w:rsidP="0071441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логического мышления, пространственного воображения и других качеств  </w:t>
      </w:r>
    </w:p>
    <w:p w:rsidR="00714411" w:rsidRPr="00BA5B82" w:rsidRDefault="00714411" w:rsidP="00714411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мышления, оптимально </w:t>
      </w:r>
      <w:proofErr w:type="gramStart"/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формируемых</w:t>
      </w:r>
      <w:proofErr w:type="gramEnd"/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средствами математики;</w:t>
      </w:r>
    </w:p>
    <w:p w:rsidR="00714411" w:rsidRPr="00BA5B82" w:rsidRDefault="00714411" w:rsidP="0071441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социальной адаптации учащихся;</w:t>
      </w:r>
    </w:p>
    <w:p w:rsidR="00714411" w:rsidRPr="00BA5B82" w:rsidRDefault="00714411" w:rsidP="0071441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настойчивости, инициативы</w:t>
      </w:r>
      <w:r w:rsidRPr="00BA5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14411" w:rsidRPr="00BA5B82" w:rsidRDefault="00714411" w:rsidP="00714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lastRenderedPageBreak/>
        <w:t>Задачи</w:t>
      </w: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преподавания математики состоят в том, чтобы:</w:t>
      </w:r>
    </w:p>
    <w:p w:rsidR="00714411" w:rsidRPr="00BA5B82" w:rsidRDefault="00714411" w:rsidP="00714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дать учащимся такие доступные количественные, пространственные, временные и  геометрические представления, которые помогут им в дальнейшем включиться в трудовую деятельность;</w:t>
      </w:r>
    </w:p>
    <w:p w:rsidR="00714411" w:rsidRPr="00BA5B82" w:rsidRDefault="00714411" w:rsidP="00714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процесс обучения математике для повышения уровня общего развития учащихся вспомогательных школ и коррекции недостатков их познавательной деятельности и личностных качеств;</w:t>
      </w:r>
    </w:p>
    <w:p w:rsidR="00714411" w:rsidRPr="00BA5B82" w:rsidRDefault="00714411">
      <w:pPr>
        <w:rPr>
          <w:rFonts w:ascii="Times New Roman" w:hAnsi="Times New Roman" w:cs="Times New Roman"/>
          <w:sz w:val="28"/>
          <w:szCs w:val="28"/>
        </w:rPr>
      </w:pPr>
    </w:p>
    <w:sectPr w:rsidR="00714411" w:rsidRPr="00BA5B82" w:rsidSect="00045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264"/>
    <w:multiLevelType w:val="multilevel"/>
    <w:tmpl w:val="8580E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23FA1"/>
    <w:multiLevelType w:val="multilevel"/>
    <w:tmpl w:val="76226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BE38D6"/>
    <w:multiLevelType w:val="multilevel"/>
    <w:tmpl w:val="2C90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F77FDF"/>
    <w:multiLevelType w:val="multilevel"/>
    <w:tmpl w:val="D99A7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593793"/>
    <w:multiLevelType w:val="multilevel"/>
    <w:tmpl w:val="7F9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411"/>
    <w:rsid w:val="00045FDD"/>
    <w:rsid w:val="00687625"/>
    <w:rsid w:val="006D12B0"/>
    <w:rsid w:val="00714411"/>
    <w:rsid w:val="00A9130D"/>
    <w:rsid w:val="00BA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71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14411"/>
  </w:style>
  <w:style w:type="character" w:customStyle="1" w:styleId="c19">
    <w:name w:val="c19"/>
    <w:basedOn w:val="a0"/>
    <w:rsid w:val="00714411"/>
  </w:style>
  <w:style w:type="paragraph" w:customStyle="1" w:styleId="c51">
    <w:name w:val="c51"/>
    <w:basedOn w:val="a"/>
    <w:rsid w:val="0071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714411"/>
  </w:style>
  <w:style w:type="character" w:customStyle="1" w:styleId="c12">
    <w:name w:val="c12"/>
    <w:basedOn w:val="a0"/>
    <w:rsid w:val="00714411"/>
  </w:style>
  <w:style w:type="character" w:customStyle="1" w:styleId="c17">
    <w:name w:val="c17"/>
    <w:basedOn w:val="a0"/>
    <w:rsid w:val="00714411"/>
  </w:style>
  <w:style w:type="character" w:customStyle="1" w:styleId="c22">
    <w:name w:val="c22"/>
    <w:basedOn w:val="a0"/>
    <w:rsid w:val="00714411"/>
  </w:style>
  <w:style w:type="paragraph" w:customStyle="1" w:styleId="c8">
    <w:name w:val="c8"/>
    <w:basedOn w:val="a"/>
    <w:rsid w:val="0071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1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14411"/>
  </w:style>
  <w:style w:type="paragraph" w:customStyle="1" w:styleId="c43">
    <w:name w:val="c43"/>
    <w:basedOn w:val="a"/>
    <w:rsid w:val="0071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14411"/>
  </w:style>
  <w:style w:type="character" w:customStyle="1" w:styleId="c49">
    <w:name w:val="c49"/>
    <w:basedOn w:val="a0"/>
    <w:rsid w:val="00714411"/>
  </w:style>
  <w:style w:type="character" w:customStyle="1" w:styleId="c44">
    <w:name w:val="c44"/>
    <w:basedOn w:val="a0"/>
    <w:rsid w:val="00714411"/>
  </w:style>
  <w:style w:type="paragraph" w:styleId="a3">
    <w:name w:val="List Paragraph"/>
    <w:basedOn w:val="a"/>
    <w:uiPriority w:val="34"/>
    <w:qFormat/>
    <w:rsid w:val="00714411"/>
    <w:pPr>
      <w:ind w:left="720"/>
      <w:contextualSpacing/>
    </w:pPr>
  </w:style>
  <w:style w:type="character" w:customStyle="1" w:styleId="c57">
    <w:name w:val="c57"/>
    <w:basedOn w:val="a0"/>
    <w:rsid w:val="00714411"/>
  </w:style>
  <w:style w:type="paragraph" w:customStyle="1" w:styleId="c4">
    <w:name w:val="c4"/>
    <w:basedOn w:val="a"/>
    <w:rsid w:val="0071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714411"/>
  </w:style>
  <w:style w:type="paragraph" w:customStyle="1" w:styleId="c27">
    <w:name w:val="c27"/>
    <w:basedOn w:val="a"/>
    <w:rsid w:val="0071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714411"/>
  </w:style>
  <w:style w:type="character" w:customStyle="1" w:styleId="c16">
    <w:name w:val="c16"/>
    <w:basedOn w:val="a0"/>
    <w:rsid w:val="00714411"/>
  </w:style>
  <w:style w:type="paragraph" w:styleId="a4">
    <w:name w:val="Normal (Web)"/>
    <w:basedOn w:val="a"/>
    <w:uiPriority w:val="99"/>
    <w:semiHidden/>
    <w:unhideWhenUsed/>
    <w:rsid w:val="00A91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1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1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ТСОШ №3</cp:lastModifiedBy>
  <cp:revision>3</cp:revision>
  <dcterms:created xsi:type="dcterms:W3CDTF">2020-09-18T14:17:00Z</dcterms:created>
  <dcterms:modified xsi:type="dcterms:W3CDTF">2024-11-14T10:29:00Z</dcterms:modified>
</cp:coreProperties>
</file>