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18" w:rsidRDefault="00976C18">
      <w:pPr>
        <w:rPr>
          <w:b/>
          <w:sz w:val="32"/>
          <w:szCs w:val="32"/>
        </w:rPr>
      </w:pPr>
      <w:r w:rsidRPr="00976C18">
        <w:rPr>
          <w:b/>
          <w:sz w:val="32"/>
          <w:szCs w:val="32"/>
        </w:rPr>
        <w:drawing>
          <wp:inline distT="0" distB="0" distL="0" distR="0">
            <wp:extent cx="5562446" cy="8831580"/>
            <wp:effectExtent l="19050" t="0" r="154" b="0"/>
            <wp:docPr id="1" name="Рисунок 1" descr="D:\СКАН ТИТУЛЬНИКИ РАБОЧИЕ ПРОГРАМ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ТИТУЛЬНИКИ РАБОЧИЕ ПРОГРАМ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753" cy="8833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br w:type="page"/>
      </w:r>
    </w:p>
    <w:p w:rsidR="00045FDD" w:rsidRPr="001A4763" w:rsidRDefault="001A4763" w:rsidP="001A4763">
      <w:pPr>
        <w:jc w:val="center"/>
        <w:rPr>
          <w:b/>
          <w:sz w:val="32"/>
          <w:szCs w:val="32"/>
        </w:rPr>
      </w:pPr>
      <w:r w:rsidRPr="001A4763">
        <w:rPr>
          <w:b/>
          <w:sz w:val="32"/>
          <w:szCs w:val="32"/>
        </w:rPr>
        <w:lastRenderedPageBreak/>
        <w:t>Русский язык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Планируемые </w:t>
      </w: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 предмету « Русский язык»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</w:t>
      </w:r>
    </w:p>
    <w:p w:rsidR="001A4763" w:rsidRPr="001A4763" w:rsidRDefault="001A4763" w:rsidP="001A476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Исходя из разного по своим </w:t>
      </w:r>
      <w:proofErr w:type="gram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возможностях</w:t>
      </w:r>
      <w:proofErr w:type="gram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состава учащихся, в программе по русскому языку предусмотрено два уровня требований к знаниям и умениям школьников (в зависимости от успешности овладения ими учебного материала). </w:t>
      </w:r>
      <w:r w:rsidRPr="001A476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Первый уровень – базовый</w:t>
      </w: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– предполагает реализацию требований к ученику в объёме программного материала. </w:t>
      </w: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Второй уровень</w:t>
      </w: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скорректирован по отношению </w:t>
      </w:r>
      <w:proofErr w:type="gram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proofErr w:type="gram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базовому в сторону уменьшения объёма материала и его содержательного потенциала.  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</w:t>
      </w:r>
    </w:p>
    <w:p w:rsidR="001A4763" w:rsidRPr="001A4763" w:rsidRDefault="001A4763" w:rsidP="001A476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                       Учащиеся должны уметь</w:t>
      </w: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1A4763" w:rsidRPr="001A4763" w:rsidRDefault="001A4763" w:rsidP="001A476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1-ый уровень:</w:t>
      </w:r>
    </w:p>
    <w:p w:rsidR="001A4763" w:rsidRPr="001A4763" w:rsidRDefault="001A4763" w:rsidP="001A476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Дифференцировать на слух и в произношении звонкие и глухие согласные, </w:t>
      </w:r>
      <w:proofErr w:type="spellStart"/>
      <w:proofErr w:type="gram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proofErr w:type="spellEnd"/>
      <w:proofErr w:type="gram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л, свистящие и шипящие, твёрдые и мягкие согласные; правильно обозначать их соответствующими буквами на письме (в сильной позиции); определять значение слов, соотнося их с картинками;</w:t>
      </w:r>
    </w:p>
    <w:p w:rsidR="001A4763" w:rsidRPr="001A4763" w:rsidRDefault="001A4763" w:rsidP="001A476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Делить слова на слоги;</w:t>
      </w:r>
    </w:p>
    <w:p w:rsidR="001A4763" w:rsidRPr="001A4763" w:rsidRDefault="001A4763" w:rsidP="001A476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Группировать слова – названия предметов и названия действий;</w:t>
      </w:r>
    </w:p>
    <w:p w:rsidR="001A4763" w:rsidRPr="001A4763" w:rsidRDefault="001A4763" w:rsidP="001A476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Приводить в качестве примеров слова этих категорий;</w:t>
      </w:r>
    </w:p>
    <w:p w:rsidR="001A4763" w:rsidRPr="001A4763" w:rsidRDefault="001A4763" w:rsidP="001A476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Списывать по слогам с рукописного и печатного текста;</w:t>
      </w:r>
    </w:p>
    <w:p w:rsidR="001A4763" w:rsidRPr="001A4763" w:rsidRDefault="001A4763" w:rsidP="001A476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Грамотно писать по памяти словарные слова;</w:t>
      </w:r>
    </w:p>
    <w:p w:rsidR="001A4763" w:rsidRPr="001A4763" w:rsidRDefault="001A4763" w:rsidP="001A476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Писать под диктовку слова и предложения из слов, написание которых не расходится с произношением</w:t>
      </w:r>
    </w:p>
    <w:p w:rsidR="001A4763" w:rsidRPr="001A4763" w:rsidRDefault="001A4763" w:rsidP="001A476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2-ой уровень:</w:t>
      </w:r>
    </w:p>
    <w:p w:rsidR="001A4763" w:rsidRPr="001A4763" w:rsidRDefault="001A4763" w:rsidP="001A476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Различать сходные по начертанию буквы;</w:t>
      </w:r>
    </w:p>
    <w:p w:rsidR="001A4763" w:rsidRPr="001A4763" w:rsidRDefault="001A4763" w:rsidP="001A476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Называть предметы на картинках и подбирать к ним названия действий;</w:t>
      </w:r>
    </w:p>
    <w:p w:rsidR="001A4763" w:rsidRPr="001A4763" w:rsidRDefault="001A4763" w:rsidP="001A476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предложение по действию или по картинке с помощью учителя;</w:t>
      </w:r>
    </w:p>
    <w:p w:rsidR="001A4763" w:rsidRPr="001A4763" w:rsidRDefault="001A4763" w:rsidP="001A476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Списывать по слогам слова с рукописного и печатного текста;</w:t>
      </w:r>
    </w:p>
    <w:p w:rsidR="001A4763" w:rsidRPr="001A4763" w:rsidRDefault="001A4763" w:rsidP="001A476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буквенную схему слов типа </w:t>
      </w:r>
      <w:r w:rsidRPr="001A476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шар, суп, Мила;</w:t>
      </w:r>
    </w:p>
    <w:p w:rsidR="001A4763" w:rsidRPr="001A4763" w:rsidRDefault="001A4763" w:rsidP="001A476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Делить слова на слоги;</w:t>
      </w:r>
    </w:p>
    <w:p w:rsidR="001A4763" w:rsidRPr="001A4763" w:rsidRDefault="001A4763" w:rsidP="001A476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Писать под диктовку буквы, слоги си слова (из 3-4 букв), написание которых не расходится с произношением (6 слов).</w:t>
      </w:r>
    </w:p>
    <w:p w:rsidR="001A4763" w:rsidRPr="001A4763" w:rsidRDefault="001A4763" w:rsidP="001A476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ОСНОВНОЕ СОДЕРЖАНИЕ ТЕМ УЧЕБНОГО КУРСА</w:t>
      </w:r>
    </w:p>
    <w:p w:rsidR="001A4763" w:rsidRPr="001A4763" w:rsidRDefault="001A4763" w:rsidP="001A476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(34 ч в год, 1 ч в неделю)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ПОВТОРЕНИЕ (</w:t>
      </w:r>
      <w:r w:rsidR="00956C6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</w:t>
      </w: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часов</w:t>
      </w: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1.  Звуки и буквы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2.  Слово.</w:t>
      </w:r>
    </w:p>
    <w:p w:rsidR="001A4763" w:rsidRPr="001A4763" w:rsidRDefault="001A4763" w:rsidP="001A4763">
      <w:pPr>
        <w:numPr>
          <w:ilvl w:val="0"/>
          <w:numId w:val="3"/>
        </w:numPr>
        <w:shd w:val="clear" w:color="auto" w:fill="FFFFFF"/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0" w:name="h.gjdgxs"/>
      <w:bookmarkEnd w:id="0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 Предложение.    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ЗВУКИ И БУКВЫ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15</w:t>
      </w: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час</w:t>
      </w: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Звуки гласные и согласные, их различение.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Гласные ударные и безударные. Их различение в двусложных словах. Постановка знака ударения.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Слог.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Слова с гласной э.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 с буквами и </w:t>
      </w:r>
      <w:proofErr w:type="spellStart"/>
      <w:proofErr w:type="gram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proofErr w:type="spellEnd"/>
      <w:proofErr w:type="gram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</w:t>
      </w:r>
      <w:proofErr w:type="spell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их различение.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 с гласными и, е, </w:t>
      </w:r>
      <w:proofErr w:type="spell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ю</w:t>
      </w:r>
      <w:proofErr w:type="spell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я в начале слова и после гласных.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Согласные звонкие и глухие, </w:t>
      </w:r>
      <w:proofErr w:type="spell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артикулярно</w:t>
      </w:r>
      <w:proofErr w:type="spell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сходные (</w:t>
      </w:r>
      <w:proofErr w:type="spellStart"/>
      <w:proofErr w:type="gram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proofErr w:type="spellEnd"/>
      <w:proofErr w:type="gram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л), свистящие и шипящие, аффрикаты, их различение на слух и в произношении. Написание слов с этими согласными.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Согласные твердые и мягкие, их различение на слух и в произношении. Обозначение мягкости согласных буквами и, е, </w:t>
      </w:r>
      <w:proofErr w:type="spell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ю</w:t>
      </w:r>
      <w:proofErr w:type="spell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я.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Буква </w:t>
      </w:r>
      <w:proofErr w:type="spell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ь</w:t>
      </w:r>
      <w:proofErr w:type="spell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для обозначения мягкости согласных в конце слова.</w:t>
      </w:r>
    </w:p>
    <w:p w:rsidR="001A4763" w:rsidRPr="001A4763" w:rsidRDefault="001A4763" w:rsidP="001A4763">
      <w:pPr>
        <w:numPr>
          <w:ilvl w:val="0"/>
          <w:numId w:val="4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Практические упражнения в чтении и написании слов с </w:t>
      </w:r>
      <w:proofErr w:type="gram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разделительными</w:t>
      </w:r>
      <w:proofErr w:type="gram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ь</w:t>
      </w:r>
      <w:proofErr w:type="spell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ъ</w:t>
      </w:r>
      <w:proofErr w:type="spell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СЛОВО (</w:t>
      </w:r>
      <w:r w:rsidR="00956C6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6</w:t>
      </w: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часов)</w:t>
      </w:r>
    </w:p>
    <w:p w:rsidR="001A4763" w:rsidRPr="001A4763" w:rsidRDefault="001A4763" w:rsidP="001A4763">
      <w:pPr>
        <w:numPr>
          <w:ilvl w:val="0"/>
          <w:numId w:val="5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слов, обозначающих предметы: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называние предметов и различение их по вопросам кто? что?;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называние одного предмета и нескольких одинаковых предметов (стол — столы; рама — рамы);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различение основных частей хорошо знакомых предметов (стул — спинка, сиденье, ножки);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сравнение двух предметов и определение признаков различия и сходства (стакан — кружка, кушетка — диван).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Умение различать слова по их отношению к родовым категориям (игрушка, одежда, обувь и др.).</w:t>
      </w:r>
    </w:p>
    <w:p w:rsidR="001A4763" w:rsidRPr="001A4763" w:rsidRDefault="001A4763" w:rsidP="001A4763">
      <w:pPr>
        <w:numPr>
          <w:ilvl w:val="0"/>
          <w:numId w:val="6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Большая буква в именах, фамилиях людей, в кличках животных.</w:t>
      </w:r>
    </w:p>
    <w:p w:rsidR="001A4763" w:rsidRPr="001A4763" w:rsidRDefault="001A4763" w:rsidP="001A4763">
      <w:pPr>
        <w:numPr>
          <w:ilvl w:val="0"/>
          <w:numId w:val="7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слов, обозначающих действия: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называние действий предметов по вопросам  что делает?  что делают?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группировка действий по признаку их однородности (кто как голос подает, кто как передвигается);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различение предметов по их действиям (птица летает, а рыба плавает);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умение согласовывать слова, обозначающие действия, со словами, обозначающими предметы.</w:t>
      </w:r>
    </w:p>
    <w:p w:rsidR="001A4763" w:rsidRPr="001A4763" w:rsidRDefault="001A4763" w:rsidP="001A4763">
      <w:pPr>
        <w:numPr>
          <w:ilvl w:val="0"/>
          <w:numId w:val="8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с предлогом как отдельным словом (</w:t>
      </w:r>
      <w:proofErr w:type="gram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из, на, у, с). Раздельное написание предлога со словом, к которому он относится (под руководством учителя).</w:t>
      </w:r>
    </w:p>
    <w:p w:rsidR="001A4763" w:rsidRPr="001A4763" w:rsidRDefault="001A4763" w:rsidP="001A4763">
      <w:pPr>
        <w:numPr>
          <w:ilvl w:val="0"/>
          <w:numId w:val="8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Правописание слов с непроверяемыми написаниями в корне, взятых из словаря.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ПРЕДЛОЖЕНИЕ  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</w:t>
      </w: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часов</w:t>
      </w: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1A4763" w:rsidRPr="001A4763" w:rsidRDefault="001A4763" w:rsidP="001A4763">
      <w:pPr>
        <w:numPr>
          <w:ilvl w:val="0"/>
          <w:numId w:val="9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Практическое знакомство с построением простого предложения: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     -составление предложения по вопросу, картинке, на тему, предложенную учителем;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- </w:t>
      </w:r>
      <w:proofErr w:type="spell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заканчивание</w:t>
      </w:r>
      <w:proofErr w:type="spell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начатого предложения (Собака громко...);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-составление предложения из слов, данных в нужной форме вразбивку;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-выделение предложения из текста.</w:t>
      </w:r>
    </w:p>
    <w:p w:rsidR="001A4763" w:rsidRPr="001A4763" w:rsidRDefault="001A4763" w:rsidP="001A4763">
      <w:pPr>
        <w:numPr>
          <w:ilvl w:val="0"/>
          <w:numId w:val="10"/>
        </w:numPr>
        <w:shd w:val="clear" w:color="auto" w:fill="FFFFFF"/>
        <w:spacing w:after="0" w:line="330" w:lineRule="atLeast"/>
        <w:ind w:left="7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Написание прописной буквы в начале предложения и точки в конце предложения.  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ПОВТОРЕНИЕ </w:t>
      </w:r>
      <w:proofErr w:type="gramStart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ПРОЙДЕННОГО</w:t>
      </w:r>
      <w:proofErr w:type="gramEnd"/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 ГОД  (</w:t>
      </w:r>
      <w:r w:rsidR="00956C6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5</w:t>
      </w: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часов</w:t>
      </w:r>
      <w:r w:rsidRPr="001A47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Учебно-тематический план</w:t>
      </w:r>
      <w:r w:rsidR="00956C6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предмет « Русский язык»</w:t>
      </w:r>
    </w:p>
    <w:p w:rsidR="001A4763" w:rsidRPr="001A4763" w:rsidRDefault="001A4763" w:rsidP="001A476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A476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 класс (68 ч)</w:t>
      </w:r>
    </w:p>
    <w:tbl>
      <w:tblPr>
        <w:tblW w:w="9300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6"/>
        <w:gridCol w:w="3573"/>
        <w:gridCol w:w="1266"/>
        <w:gridCol w:w="1972"/>
        <w:gridCol w:w="1973"/>
      </w:tblGrid>
      <w:tr w:rsidR="001A4763" w:rsidRPr="001A4763" w:rsidTr="001A4763">
        <w:trPr>
          <w:trHeight w:val="30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375406252c09a84c42719bfc147c445cde8a868a"/>
            <w:bookmarkStart w:id="2" w:name="1"/>
            <w:bookmarkEnd w:id="1"/>
            <w:bookmarkEnd w:id="2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1A4763" w:rsidRPr="001A4763" w:rsidTr="001A4763">
        <w:trPr>
          <w:trHeight w:val="1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16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списывания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16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диктанты</w:t>
            </w:r>
          </w:p>
        </w:tc>
      </w:tr>
      <w:tr w:rsidR="001A4763" w:rsidRPr="001A4763" w:rsidTr="001A4763">
        <w:trPr>
          <w:trHeight w:val="1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4763" w:rsidRPr="001A4763" w:rsidTr="001A4763">
        <w:trPr>
          <w:trHeight w:val="30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A4763" w:rsidRPr="001A4763" w:rsidTr="001A4763">
        <w:trPr>
          <w:trHeight w:val="6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7528F5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A4763" w:rsidRPr="001A4763" w:rsidTr="001A4763">
        <w:trPr>
          <w:trHeight w:val="30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4763" w:rsidRPr="001A4763" w:rsidTr="001A4763">
        <w:trPr>
          <w:trHeight w:val="60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год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7528F5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4763" w:rsidRPr="001A4763" w:rsidTr="001A4763">
        <w:trPr>
          <w:trHeight w:val="76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A4763" w:rsidRPr="001A4763" w:rsidTr="001A4763">
        <w:trPr>
          <w:trHeight w:val="3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1A4763" w:rsidRDefault="001A4763">
      <w:pPr>
        <w:rPr>
          <w:b/>
          <w:sz w:val="28"/>
          <w:szCs w:val="28"/>
        </w:rPr>
      </w:pPr>
    </w:p>
    <w:p w:rsidR="001A4763" w:rsidRDefault="001A47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EA5A66">
        <w:rPr>
          <w:b/>
          <w:sz w:val="28"/>
          <w:szCs w:val="28"/>
        </w:rPr>
        <w:t>Календарно- тематическое планирование  предмет</w:t>
      </w:r>
      <w:r>
        <w:rPr>
          <w:b/>
          <w:sz w:val="28"/>
          <w:szCs w:val="28"/>
        </w:rPr>
        <w:t xml:space="preserve"> « Русский язык»</w:t>
      </w:r>
    </w:p>
    <w:p w:rsidR="001A4763" w:rsidRPr="001A4763" w:rsidRDefault="001A4763" w:rsidP="001A4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7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12031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0"/>
        <w:gridCol w:w="449"/>
        <w:gridCol w:w="5140"/>
        <w:gridCol w:w="1134"/>
        <w:gridCol w:w="252"/>
        <w:gridCol w:w="882"/>
        <w:gridCol w:w="1184"/>
        <w:gridCol w:w="205"/>
        <w:gridCol w:w="30"/>
        <w:gridCol w:w="527"/>
        <w:gridCol w:w="1942"/>
        <w:gridCol w:w="256"/>
      </w:tblGrid>
      <w:tr w:rsidR="008D518F" w:rsidRPr="001A4763" w:rsidTr="008D518F">
        <w:trPr>
          <w:gridAfter w:val="4"/>
          <w:wAfter w:w="275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D518F" w:rsidRPr="001A4763" w:rsidRDefault="008D518F" w:rsidP="001A476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" w:name="b1269718a7238d081b5d9d7d6c7926a57f52a389"/>
            <w:bookmarkStart w:id="4" w:name="2"/>
            <w:bookmarkEnd w:id="3"/>
            <w:bookmarkEnd w:id="4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D518F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тем.  Темы уроков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D518F" w:rsidRPr="001A4763" w:rsidRDefault="008D518F" w:rsidP="001A4763">
            <w:pPr>
              <w:spacing w:after="0" w:line="240" w:lineRule="auto"/>
              <w:ind w:right="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8D518F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часов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D518F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D518F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Корректировка даты</w:t>
            </w: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предложении.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простого предложения. Большая буква в начале,  точка в конце. Предложение и его схема.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количества звуков и бу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 в сл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ове.</w:t>
            </w:r>
          </w:p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Слова, отличающиеся одним звуком, последовательностью и количеством звуков в </w:t>
            </w: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слове. Звуки и буквы 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 ч  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 ж.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гласные и согласные и их различие.</w:t>
            </w:r>
          </w:p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 звуки и буквы.</w:t>
            </w:r>
          </w:p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и буквы.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ударные и безударные. Их различение в двусложных словах. Постановка знака ударения.</w:t>
            </w:r>
          </w:p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 в словах.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Слог. Слог, как часть слова. Определение количества слогов в слове по числу гласных букв. Деление слов на слоги.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  <w:t>7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звонкие и глухие.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звонких и глухих согласных. Дифференциация б - п. Дифференциация в – ф.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г – 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Дифференциация 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ж – 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Дифференциация 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Шипящие и свистящие согласные звуки.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Шипящие согласные. Различение на слух и в произношении. Написание слов с этими согласными.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Свистящие согласные. Различение на слух и 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произношении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Написание слов с этими согласными. Дифференциация свистящих и шипящих согласных.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Аффрикаты: (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ч-ть-щ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щ-ть-с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свистящих и шипящих согласных.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 Повторение.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 с гласными </w:t>
            </w:r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и, е, 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я</w:t>
            </w: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 начале слова и после гласных.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 </w:t>
            </w:r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вначале слова или слога. Буква </w:t>
            </w:r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вначале слова или слога.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 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вначале слова или слога. Буква </w:t>
            </w:r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 </w:t>
            </w: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вначале слова или слога.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гласными </w:t>
            </w:r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и, е, 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я</w:t>
            </w: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начале слова и после гласных. Деление слов на слоги.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твердые и мягкие.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Согласные твердые и мягкие, их различение на слух и в произношении. Обозначение мягкости согласных гласными  буквами е. ё, и, 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я. Гласные </w:t>
            </w:r>
            <w:proofErr w:type="spellStart"/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1A47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– и</w:t>
            </w: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D5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8D518F" w:rsidRPr="008D51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о-ё</w:t>
            </w:r>
            <w:proofErr w:type="spellEnd"/>
            <w:proofErr w:type="gramEnd"/>
            <w:r w:rsidR="008D518F" w:rsidRPr="008D51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="008D518F" w:rsidRPr="008D51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а-</w:t>
            </w:r>
            <w:r w:rsidR="008D5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  <w:r w:rsidR="008D5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твердых и мягких согласных.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</w:t>
            </w:r>
          </w:p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Названия предметов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и его название. Названия предметов, отвечающие на вопрос что это?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  <w:trHeight w:val="80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слов, отвечающих на вопросы кто это?  что это?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Большая буква в именах, фамилиях людей, в кличках животных.</w:t>
            </w:r>
          </w:p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Большая буква в именах людей.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Большая буква в именах и фамилиях людей, кличках животных.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Слова, обозначающие действия предметов.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и его название. Название действий предметов по вопросам что делает?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  <w:trHeight w:val="100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10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предметов по их действиям (птица летает, а рыба плавает).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1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Предлог.</w:t>
            </w:r>
          </w:p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 -  как отдельное слово. Предлоги 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из, на, у, с. Раздельное написание предлогов со словами, к которым они относятся.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предложении.</w:t>
            </w:r>
          </w:p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простого предложения. Большая буква в начале предложения и точка в конце.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18F" w:rsidRPr="001A4763" w:rsidTr="008D518F">
        <w:trPr>
          <w:gridAfter w:val="11"/>
          <w:wAfter w:w="12001" w:type="dxa"/>
          <w:trHeight w:val="320"/>
        </w:trPr>
        <w:tc>
          <w:tcPr>
            <w:tcW w:w="30" w:type="dxa"/>
            <w:shd w:val="clear" w:color="auto" w:fill="FFFFFF"/>
            <w:vAlign w:val="center"/>
            <w:hideMark/>
          </w:tcPr>
          <w:p w:rsidR="008D518F" w:rsidRPr="001A4763" w:rsidRDefault="008D518F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8D518F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 Написание прописной буквы в начале предложения и точки в конце предложения.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28F5" w:rsidRPr="001A4763" w:rsidTr="007528F5">
        <w:trPr>
          <w:gridAfter w:val="3"/>
          <w:wAfter w:w="2725" w:type="dxa"/>
          <w:trHeight w:val="585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7528F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color w:val="000000"/>
                <w:shd w:val="clear" w:color="auto" w:fill="FFFFFF"/>
              </w:rPr>
              <w:t>Составление предложений по предметной картинке.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vMerge w:val="restart"/>
            <w:shd w:val="clear" w:color="auto" w:fill="FFFFFF"/>
            <w:vAlign w:val="center"/>
            <w:hideMark/>
          </w:tcPr>
          <w:p w:rsidR="007528F5" w:rsidRPr="001A4763" w:rsidRDefault="007528F5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28F5" w:rsidRPr="001A4763" w:rsidTr="007528F5">
        <w:trPr>
          <w:gridAfter w:val="3"/>
          <w:wAfter w:w="2725" w:type="dxa"/>
          <w:trHeight w:val="765"/>
        </w:trPr>
        <w:tc>
          <w:tcPr>
            <w:tcW w:w="47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Default="007528F5" w:rsidP="007528F5">
            <w:pPr>
              <w:spacing w:after="0" w:line="240" w:lineRule="auto"/>
              <w:jc w:val="both"/>
              <w:rPr>
                <w:color w:val="000000"/>
                <w:shd w:val="clear" w:color="auto" w:fill="FFFFFF"/>
              </w:rPr>
            </w:pPr>
          </w:p>
          <w:p w:rsidR="007528F5" w:rsidRPr="001A4763" w:rsidRDefault="007528F5" w:rsidP="007528F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color w:val="000000"/>
                <w:shd w:val="clear" w:color="auto" w:fill="FFFFFF"/>
              </w:rPr>
              <w:t>Составление предложения по вопросу.</w:t>
            </w:r>
          </w:p>
          <w:p w:rsidR="007528F5" w:rsidRPr="001A4763" w:rsidRDefault="007528F5" w:rsidP="001A476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1A476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28F5" w:rsidRPr="001A4763" w:rsidRDefault="007528F5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vMerge/>
            <w:shd w:val="clear" w:color="auto" w:fill="FFFFFF"/>
            <w:vAlign w:val="center"/>
            <w:hideMark/>
          </w:tcPr>
          <w:p w:rsidR="007528F5" w:rsidRPr="001A4763" w:rsidRDefault="007528F5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год.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  <w:p w:rsidR="007528F5" w:rsidRP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написанию контрольного диктанта за год.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7528F5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rPr>
          <w:gridAfter w:val="3"/>
          <w:wAfter w:w="2725" w:type="dxa"/>
        </w:trPr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7528F5" w:rsidP="001A476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33-34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A4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7528F5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0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763" w:rsidRPr="001A4763" w:rsidTr="008D518F">
        <w:tc>
          <w:tcPr>
            <w:tcW w:w="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6" w:type="dxa"/>
            <w:shd w:val="clear" w:color="auto" w:fill="FFFFFF"/>
            <w:vAlign w:val="center"/>
            <w:hideMark/>
          </w:tcPr>
          <w:p w:rsidR="001A4763" w:rsidRPr="001A4763" w:rsidRDefault="001A4763" w:rsidP="001A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4763" w:rsidRDefault="001A4763">
      <w:pPr>
        <w:rPr>
          <w:b/>
          <w:sz w:val="28"/>
          <w:szCs w:val="28"/>
        </w:rPr>
      </w:pPr>
    </w:p>
    <w:p w:rsidR="001A4763" w:rsidRDefault="001A4763">
      <w:pPr>
        <w:rPr>
          <w:b/>
          <w:sz w:val="28"/>
          <w:szCs w:val="28"/>
        </w:rPr>
      </w:pPr>
    </w:p>
    <w:p w:rsidR="001A4763" w:rsidRPr="00956C60" w:rsidRDefault="001A4763" w:rsidP="007528F5">
      <w:pPr>
        <w:jc w:val="center"/>
        <w:rPr>
          <w:b/>
          <w:sz w:val="28"/>
          <w:szCs w:val="28"/>
        </w:rPr>
      </w:pPr>
      <w:r w:rsidRPr="00956C60">
        <w:rPr>
          <w:b/>
          <w:sz w:val="28"/>
          <w:szCs w:val="28"/>
        </w:rPr>
        <w:t>Аннотация к рабочей программе « Русский язык»</w:t>
      </w:r>
    </w:p>
    <w:p w:rsidR="00956C60" w:rsidRPr="00956C60" w:rsidRDefault="007528F5" w:rsidP="00956C60">
      <w:pPr>
        <w:pStyle w:val="c52"/>
        <w:shd w:val="clear" w:color="auto" w:fill="FFFFFF"/>
        <w:spacing w:before="0" w:beforeAutospacing="0" w:after="0" w:afterAutospacing="0"/>
        <w:ind w:left="360"/>
        <w:jc w:val="center"/>
        <w:rPr>
          <w:rStyle w:val="c75"/>
          <w:color w:val="000000"/>
          <w:sz w:val="28"/>
          <w:szCs w:val="28"/>
        </w:rPr>
      </w:pPr>
      <w:r w:rsidRPr="00956C60">
        <w:rPr>
          <w:color w:val="000000"/>
          <w:sz w:val="28"/>
          <w:szCs w:val="28"/>
        </w:rPr>
        <w:t>  Рабочая программа по русскому языку составлена на основе программы  </w:t>
      </w:r>
      <w:r w:rsidR="00956C60" w:rsidRPr="00956C60">
        <w:rPr>
          <w:rStyle w:val="c75"/>
          <w:color w:val="000000"/>
          <w:sz w:val="28"/>
          <w:szCs w:val="28"/>
        </w:rPr>
        <w:t xml:space="preserve"> специальных (коррекционных)  образовательных учреждений  8 вида. Авторы: Э. В. Якубовская, Н</w:t>
      </w:r>
      <w:proofErr w:type="gramStart"/>
      <w:r w:rsidR="00956C60" w:rsidRPr="00956C60">
        <w:rPr>
          <w:rStyle w:val="c75"/>
          <w:color w:val="000000"/>
          <w:sz w:val="28"/>
          <w:szCs w:val="28"/>
        </w:rPr>
        <w:t xml:space="preserve"> .</w:t>
      </w:r>
      <w:proofErr w:type="gramEnd"/>
      <w:r w:rsidR="00956C60" w:rsidRPr="00956C60">
        <w:rPr>
          <w:rStyle w:val="c75"/>
          <w:color w:val="000000"/>
          <w:sz w:val="28"/>
          <w:szCs w:val="28"/>
        </w:rPr>
        <w:t>В. Павлова «Русский язык»        </w:t>
      </w:r>
    </w:p>
    <w:p w:rsidR="00956C60" w:rsidRPr="00956C60" w:rsidRDefault="00956C60" w:rsidP="00956C60">
      <w:pPr>
        <w:pStyle w:val="c52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28"/>
          <w:szCs w:val="28"/>
        </w:rPr>
      </w:pPr>
      <w:r w:rsidRPr="00956C60">
        <w:rPr>
          <w:rStyle w:val="c75"/>
          <w:color w:val="000000"/>
          <w:sz w:val="28"/>
          <w:szCs w:val="28"/>
        </w:rPr>
        <w:t>       </w:t>
      </w:r>
      <w:proofErr w:type="gramStart"/>
      <w:r w:rsidRPr="00956C60">
        <w:rPr>
          <w:rStyle w:val="c75"/>
          <w:color w:val="000000"/>
          <w:sz w:val="28"/>
          <w:szCs w:val="28"/>
        </w:rPr>
        <w:t xml:space="preserve">(под ред. И.М. </w:t>
      </w:r>
      <w:proofErr w:type="spellStart"/>
      <w:r w:rsidRPr="00956C60">
        <w:rPr>
          <w:rStyle w:val="c75"/>
          <w:color w:val="000000"/>
          <w:sz w:val="28"/>
          <w:szCs w:val="28"/>
        </w:rPr>
        <w:t>Бгажноковой</w:t>
      </w:r>
      <w:proofErr w:type="spellEnd"/>
      <w:r w:rsidRPr="00956C60">
        <w:rPr>
          <w:rStyle w:val="c75"/>
          <w:color w:val="000000"/>
          <w:sz w:val="28"/>
          <w:szCs w:val="28"/>
        </w:rPr>
        <w:t>.</w:t>
      </w:r>
      <w:proofErr w:type="gramEnd"/>
      <w:r w:rsidRPr="00956C60">
        <w:rPr>
          <w:rStyle w:val="c75"/>
          <w:color w:val="000000"/>
          <w:sz w:val="28"/>
          <w:szCs w:val="28"/>
        </w:rPr>
        <w:t xml:space="preserve">  </w:t>
      </w:r>
      <w:proofErr w:type="gramStart"/>
      <w:r w:rsidRPr="00956C60">
        <w:rPr>
          <w:rStyle w:val="c75"/>
          <w:color w:val="000000"/>
          <w:sz w:val="28"/>
          <w:szCs w:val="28"/>
        </w:rPr>
        <w:t>М., Просвещение, 2011 г.)</w:t>
      </w:r>
      <w:proofErr w:type="gramEnd"/>
    </w:p>
    <w:p w:rsidR="00956C60" w:rsidRPr="00956C60" w:rsidRDefault="00956C60" w:rsidP="00956C60">
      <w:pPr>
        <w:pStyle w:val="c19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28"/>
          <w:szCs w:val="28"/>
        </w:rPr>
      </w:pPr>
      <w:r w:rsidRPr="00956C60">
        <w:rPr>
          <w:rStyle w:val="c21"/>
          <w:b/>
          <w:bCs/>
          <w:color w:val="000000"/>
          <w:sz w:val="28"/>
          <w:szCs w:val="28"/>
        </w:rPr>
        <w:t>Учебник:</w:t>
      </w:r>
      <w:r w:rsidRPr="00956C60">
        <w:rPr>
          <w:rStyle w:val="c46"/>
          <w:color w:val="000000"/>
          <w:sz w:val="28"/>
          <w:szCs w:val="28"/>
        </w:rPr>
        <w:t> Э.В. Якубовский, Н.В. Павлова «Русский язык». 2 класс. М., Просвещение, 2012</w:t>
      </w:r>
    </w:p>
    <w:p w:rsidR="007528F5" w:rsidRPr="007528F5" w:rsidRDefault="007528F5" w:rsidP="007528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     Рабочая программа рассчитана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34 часов (1</w:t>
      </w: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часа в неделю).  Автор не предполагает разбивку материала по  часам, поэтому часы в рабочей программе распределяются с учетом подготовленности детей к усвоению ими учебного материала.</w:t>
      </w:r>
    </w:p>
    <w:p w:rsidR="007528F5" w:rsidRPr="007528F5" w:rsidRDefault="007528F5" w:rsidP="007528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Рабочая программа составлена на основании изложения материала в учебнике.</w:t>
      </w:r>
    </w:p>
    <w:p w:rsidR="007528F5" w:rsidRPr="007528F5" w:rsidRDefault="007528F5" w:rsidP="007528F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Каждый из разделов программы нацелен на решение </w:t>
      </w:r>
      <w:r w:rsidRPr="007528F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специальных образовательных, коррекционных и воспитательных задач:</w:t>
      </w:r>
    </w:p>
    <w:p w:rsidR="007528F5" w:rsidRPr="007528F5" w:rsidRDefault="007528F5" w:rsidP="007528F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 учащихся интереса к языку и первоначальные языковые обобщения;</w:t>
      </w:r>
    </w:p>
    <w:p w:rsidR="007528F5" w:rsidRPr="007528F5" w:rsidRDefault="007528F5" w:rsidP="007528F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умения пользоваться речью как средством общения, обеспечивая для реализации этой задачи чёткость произносительных навыков, необходимый словарь, точность в построении предложений, связность устного высказывания;</w:t>
      </w:r>
    </w:p>
    <w:p w:rsidR="007528F5" w:rsidRPr="007528F5" w:rsidRDefault="007528F5" w:rsidP="007528F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детей со связной письменной речью как средством общения;</w:t>
      </w:r>
    </w:p>
    <w:p w:rsidR="007528F5" w:rsidRPr="007528F5" w:rsidRDefault="007528F5" w:rsidP="007528F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Обучение школьников правильному, выразительному и осмысленному чтению доступных их пониманию текстов с постепенным переходом на более совершенные способы чтения (от </w:t>
      </w:r>
      <w:proofErr w:type="spellStart"/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послогового</w:t>
      </w:r>
      <w:proofErr w:type="spellEnd"/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 чтению целыми словами);</w:t>
      </w:r>
    </w:p>
    <w:p w:rsidR="007528F5" w:rsidRPr="007528F5" w:rsidRDefault="007528F5" w:rsidP="007528F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грамотному и аккуратному письму;</w:t>
      </w:r>
    </w:p>
    <w:p w:rsidR="007528F5" w:rsidRPr="007528F5" w:rsidRDefault="007528F5" w:rsidP="007528F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28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Осуществление нравственного, эстетического и экологического воспитания школьников.</w:t>
      </w:r>
    </w:p>
    <w:p w:rsidR="001A4763" w:rsidRDefault="001A4763"/>
    <w:sectPr w:rsidR="001A4763" w:rsidSect="00045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5C50"/>
    <w:multiLevelType w:val="multilevel"/>
    <w:tmpl w:val="55040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60BF3"/>
    <w:multiLevelType w:val="multilevel"/>
    <w:tmpl w:val="52E0C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E242E"/>
    <w:multiLevelType w:val="multilevel"/>
    <w:tmpl w:val="494E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C06B68"/>
    <w:multiLevelType w:val="multilevel"/>
    <w:tmpl w:val="A50E75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42045C"/>
    <w:multiLevelType w:val="multilevel"/>
    <w:tmpl w:val="D632E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B75CCB"/>
    <w:multiLevelType w:val="multilevel"/>
    <w:tmpl w:val="649887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457700"/>
    <w:multiLevelType w:val="multilevel"/>
    <w:tmpl w:val="F948D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1B1DA1"/>
    <w:multiLevelType w:val="multilevel"/>
    <w:tmpl w:val="A3766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A841E0"/>
    <w:multiLevelType w:val="multilevel"/>
    <w:tmpl w:val="049C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5F1C8D"/>
    <w:multiLevelType w:val="multilevel"/>
    <w:tmpl w:val="28D4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EB4046"/>
    <w:multiLevelType w:val="multilevel"/>
    <w:tmpl w:val="DEE6A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F76CD5"/>
    <w:multiLevelType w:val="multilevel"/>
    <w:tmpl w:val="0DDAA0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4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763"/>
    <w:rsid w:val="00045FDD"/>
    <w:rsid w:val="001A4763"/>
    <w:rsid w:val="00362F6B"/>
    <w:rsid w:val="007528F5"/>
    <w:rsid w:val="008D518F"/>
    <w:rsid w:val="00956C60"/>
    <w:rsid w:val="0097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A4763"/>
  </w:style>
  <w:style w:type="paragraph" w:customStyle="1" w:styleId="c27">
    <w:name w:val="c27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A4763"/>
  </w:style>
  <w:style w:type="paragraph" w:customStyle="1" w:styleId="c32">
    <w:name w:val="c32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A4763"/>
    <w:pPr>
      <w:ind w:left="720"/>
      <w:contextualSpacing/>
    </w:pPr>
  </w:style>
  <w:style w:type="character" w:customStyle="1" w:styleId="c46">
    <w:name w:val="c46"/>
    <w:basedOn w:val="a0"/>
    <w:rsid w:val="001A4763"/>
  </w:style>
  <w:style w:type="paragraph" w:customStyle="1" w:styleId="c17">
    <w:name w:val="c17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1A4763"/>
  </w:style>
  <w:style w:type="character" w:customStyle="1" w:styleId="c21">
    <w:name w:val="c21"/>
    <w:basedOn w:val="a0"/>
    <w:rsid w:val="001A4763"/>
  </w:style>
  <w:style w:type="paragraph" w:customStyle="1" w:styleId="c57">
    <w:name w:val="c57"/>
    <w:basedOn w:val="a"/>
    <w:rsid w:val="001A4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956C60"/>
  </w:style>
  <w:style w:type="paragraph" w:styleId="a4">
    <w:name w:val="Balloon Text"/>
    <w:basedOn w:val="a"/>
    <w:link w:val="a5"/>
    <w:uiPriority w:val="99"/>
    <w:semiHidden/>
    <w:unhideWhenUsed/>
    <w:rsid w:val="00976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ТСОШ №3</cp:lastModifiedBy>
  <cp:revision>2</cp:revision>
  <dcterms:created xsi:type="dcterms:W3CDTF">2020-09-18T13:39:00Z</dcterms:created>
  <dcterms:modified xsi:type="dcterms:W3CDTF">2024-11-14T10:27:00Z</dcterms:modified>
</cp:coreProperties>
</file>