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A4" w:rsidRDefault="005D1CA4" w:rsidP="005D1CA4">
      <w:pPr>
        <w:spacing w:after="0" w:line="408" w:lineRule="auto"/>
        <w:ind w:left="120"/>
        <w:jc w:val="center"/>
        <w:rPr>
          <w:lang w:val="ru-RU"/>
        </w:rPr>
      </w:pPr>
      <w:bookmarkStart w:id="0" w:name="block-2934168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D1CA4" w:rsidRDefault="005D1CA4" w:rsidP="005D1CA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D1CA4" w:rsidRDefault="005D1CA4" w:rsidP="005D1CA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>
        <w:rPr>
          <w:rFonts w:ascii="Times New Roman" w:hAnsi="Times New Roman"/>
          <w:b/>
          <w:color w:val="000000"/>
          <w:sz w:val="28"/>
          <w:lang w:val="ru-RU"/>
        </w:rPr>
        <w:t>Администрация Торбеевского муниципального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D1CA4" w:rsidRDefault="005D1CA4" w:rsidP="005D1CA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"Торбеевская средняя общеобразовательная школа №3"</w:t>
      </w:r>
    </w:p>
    <w:p w:rsidR="005D1CA4" w:rsidRDefault="005D1CA4" w:rsidP="005D1CA4">
      <w:pPr>
        <w:spacing w:after="0"/>
        <w:ind w:left="120"/>
        <w:rPr>
          <w:lang w:val="ru-RU"/>
        </w:rPr>
      </w:pPr>
    </w:p>
    <w:p w:rsidR="005D1CA4" w:rsidRDefault="005D1CA4" w:rsidP="005D1CA4">
      <w:pPr>
        <w:spacing w:after="0"/>
        <w:ind w:left="120"/>
        <w:rPr>
          <w:lang w:val="ru-RU"/>
        </w:rPr>
      </w:pPr>
    </w:p>
    <w:p w:rsidR="005D1CA4" w:rsidRDefault="005D1CA4" w:rsidP="005D1CA4">
      <w:pPr>
        <w:spacing w:after="0"/>
        <w:ind w:left="120"/>
        <w:rPr>
          <w:lang w:val="ru-RU"/>
        </w:rPr>
      </w:pPr>
    </w:p>
    <w:p w:rsidR="005D1CA4" w:rsidRDefault="005D1CA4" w:rsidP="005D1CA4">
      <w:pPr>
        <w:spacing w:after="0"/>
        <w:ind w:left="120"/>
        <w:rPr>
          <w:lang w:val="ru-RU"/>
        </w:rPr>
      </w:pPr>
    </w:p>
    <w:tbl>
      <w:tblPr>
        <w:tblW w:w="9180" w:type="dxa"/>
        <w:tblLook w:val="04A0"/>
      </w:tblPr>
      <w:tblGrid>
        <w:gridCol w:w="4219"/>
        <w:gridCol w:w="851"/>
        <w:gridCol w:w="4110"/>
      </w:tblGrid>
      <w:tr w:rsidR="005D1CA4" w:rsidRPr="00C121B8" w:rsidTr="005D1CA4">
        <w:tc>
          <w:tcPr>
            <w:tcW w:w="4219" w:type="dxa"/>
          </w:tcPr>
          <w:p w:rsidR="005D1CA4" w:rsidRDefault="005D1C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D1CA4" w:rsidRDefault="005D1C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5D1CA4" w:rsidRDefault="005D1C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D1CA4" w:rsidRDefault="005D1C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Янина Е.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5D1CA4" w:rsidRDefault="00123A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«___» ______2024</w:t>
            </w:r>
            <w:r w:rsidR="005D1C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D1CA4" w:rsidRDefault="005D1C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5D1CA4" w:rsidRDefault="005D1C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</w:tcPr>
          <w:p w:rsidR="009C4993" w:rsidRDefault="009C49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УТВЕРЖДАЮ</w:t>
            </w:r>
          </w:p>
          <w:p w:rsidR="005D1CA4" w:rsidRDefault="009C49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«Торбеевская СОШ №3»</w:t>
            </w:r>
          </w:p>
          <w:p w:rsidR="005D1CA4" w:rsidRDefault="009C49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______________И.Г.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Хакназарова</w:t>
            </w:r>
            <w:proofErr w:type="spellEnd"/>
          </w:p>
          <w:p w:rsidR="005D1CA4" w:rsidRDefault="009C49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</w:p>
          <w:p w:rsidR="005D1CA4" w:rsidRDefault="00123A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 от «___» _______ 2024</w:t>
            </w:r>
            <w:r w:rsidR="005D1C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D1CA4" w:rsidRDefault="005D1C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5A6F" w:rsidRPr="005D1CA4" w:rsidRDefault="009C5A6F">
      <w:pPr>
        <w:spacing w:after="0"/>
        <w:ind w:left="120"/>
        <w:rPr>
          <w:lang w:val="ru-RU"/>
        </w:rPr>
      </w:pPr>
    </w:p>
    <w:p w:rsidR="009C5A6F" w:rsidRPr="005D1CA4" w:rsidRDefault="009C5A6F">
      <w:pPr>
        <w:spacing w:after="0"/>
        <w:ind w:left="120"/>
        <w:rPr>
          <w:lang w:val="ru-RU"/>
        </w:rPr>
      </w:pPr>
    </w:p>
    <w:p w:rsidR="009C5A6F" w:rsidRPr="005D1CA4" w:rsidRDefault="009C5A6F">
      <w:pPr>
        <w:spacing w:after="0"/>
        <w:ind w:left="120"/>
        <w:rPr>
          <w:lang w:val="ru-RU"/>
        </w:rPr>
      </w:pPr>
    </w:p>
    <w:p w:rsidR="009C5A6F" w:rsidRPr="005D1CA4" w:rsidRDefault="009C5A6F">
      <w:pPr>
        <w:spacing w:after="0"/>
        <w:ind w:left="120"/>
        <w:rPr>
          <w:lang w:val="ru-RU"/>
        </w:rPr>
      </w:pPr>
    </w:p>
    <w:p w:rsidR="009C5A6F" w:rsidRPr="005D1CA4" w:rsidRDefault="009C5A6F">
      <w:pPr>
        <w:spacing w:after="0"/>
        <w:ind w:left="120"/>
        <w:rPr>
          <w:lang w:val="ru-RU"/>
        </w:rPr>
      </w:pPr>
    </w:p>
    <w:p w:rsidR="009C5A6F" w:rsidRPr="005D1CA4" w:rsidRDefault="005303A0">
      <w:pPr>
        <w:spacing w:after="0" w:line="408" w:lineRule="auto"/>
        <w:ind w:left="120"/>
        <w:jc w:val="center"/>
        <w:rPr>
          <w:lang w:val="ru-RU"/>
        </w:rPr>
      </w:pPr>
      <w:r w:rsidRPr="005D1CA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C5A6F" w:rsidRPr="005D1CA4" w:rsidRDefault="005303A0">
      <w:pPr>
        <w:spacing w:after="0" w:line="408" w:lineRule="auto"/>
        <w:ind w:left="120"/>
        <w:jc w:val="center"/>
        <w:rPr>
          <w:lang w:val="ru-RU"/>
        </w:rPr>
      </w:pPr>
      <w:r w:rsidRPr="005D1C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1CA4">
        <w:rPr>
          <w:rFonts w:ascii="Times New Roman" w:hAnsi="Times New Roman"/>
          <w:color w:val="000000"/>
          <w:sz w:val="28"/>
          <w:lang w:val="ru-RU"/>
        </w:rPr>
        <w:t xml:space="preserve"> 3875911)</w:t>
      </w:r>
    </w:p>
    <w:p w:rsidR="009C5A6F" w:rsidRPr="005D1CA4" w:rsidRDefault="009C5A6F">
      <w:pPr>
        <w:spacing w:after="0"/>
        <w:ind w:left="120"/>
        <w:jc w:val="center"/>
        <w:rPr>
          <w:lang w:val="ru-RU"/>
        </w:rPr>
      </w:pPr>
    </w:p>
    <w:p w:rsidR="009C5A6F" w:rsidRPr="005D1CA4" w:rsidRDefault="005303A0">
      <w:pPr>
        <w:spacing w:after="0" w:line="408" w:lineRule="auto"/>
        <w:ind w:left="120"/>
        <w:jc w:val="center"/>
        <w:rPr>
          <w:lang w:val="ru-RU"/>
        </w:rPr>
      </w:pPr>
      <w:r w:rsidRPr="005D1CA4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9C5A6F" w:rsidRPr="005D1CA4" w:rsidRDefault="005D1CA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123A62">
        <w:rPr>
          <w:rFonts w:ascii="Times New Roman" w:hAnsi="Times New Roman"/>
          <w:color w:val="000000"/>
          <w:sz w:val="28"/>
          <w:lang w:val="ru-RU"/>
        </w:rPr>
        <w:t xml:space="preserve"> – 11 </w:t>
      </w:r>
      <w:r w:rsidR="005303A0" w:rsidRPr="005D1CA4">
        <w:rPr>
          <w:rFonts w:ascii="Times New Roman" w:hAnsi="Times New Roman"/>
          <w:color w:val="000000"/>
          <w:sz w:val="28"/>
          <w:lang w:val="ru-RU"/>
        </w:rPr>
        <w:t xml:space="preserve"> клас</w:t>
      </w:r>
      <w:r w:rsidR="006C56F4">
        <w:rPr>
          <w:rFonts w:ascii="Times New Roman" w:hAnsi="Times New Roman"/>
          <w:color w:val="000000"/>
          <w:sz w:val="28"/>
          <w:lang w:val="ru-RU"/>
        </w:rPr>
        <w:t>сов</w:t>
      </w:r>
    </w:p>
    <w:p w:rsidR="009C5A6F" w:rsidRPr="005D1CA4" w:rsidRDefault="009C5A6F">
      <w:pPr>
        <w:spacing w:after="0"/>
        <w:ind w:left="120"/>
        <w:jc w:val="center"/>
        <w:rPr>
          <w:lang w:val="ru-RU"/>
        </w:rPr>
      </w:pPr>
    </w:p>
    <w:p w:rsidR="005D1CA4" w:rsidRDefault="005D1CA4" w:rsidP="005D1CA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Составитель: Мишин А.Е.</w:t>
      </w:r>
    </w:p>
    <w:p w:rsidR="005D1CA4" w:rsidRDefault="005D1CA4" w:rsidP="005D1CA4">
      <w:pPr>
        <w:spacing w:after="0"/>
        <w:ind w:left="120"/>
        <w:jc w:val="center"/>
        <w:rPr>
          <w:lang w:val="ru-RU"/>
        </w:rPr>
      </w:pPr>
    </w:p>
    <w:p w:rsidR="005D1CA4" w:rsidRDefault="005D1CA4" w:rsidP="005D1CA4">
      <w:pPr>
        <w:spacing w:after="0"/>
        <w:ind w:left="120"/>
        <w:jc w:val="center"/>
        <w:rPr>
          <w:lang w:val="ru-RU"/>
        </w:rPr>
      </w:pPr>
    </w:p>
    <w:p w:rsidR="005D1CA4" w:rsidRDefault="005D1CA4" w:rsidP="005D1CA4">
      <w:pPr>
        <w:spacing w:after="0"/>
        <w:ind w:left="120"/>
        <w:jc w:val="center"/>
        <w:rPr>
          <w:lang w:val="ru-RU"/>
        </w:rPr>
      </w:pPr>
    </w:p>
    <w:p w:rsidR="005D1CA4" w:rsidRDefault="005D1CA4" w:rsidP="005D1CA4">
      <w:pPr>
        <w:spacing w:after="0"/>
        <w:ind w:left="120"/>
        <w:jc w:val="center"/>
        <w:rPr>
          <w:lang w:val="ru-RU"/>
        </w:rPr>
      </w:pPr>
    </w:p>
    <w:p w:rsidR="005D1CA4" w:rsidRDefault="005D1CA4" w:rsidP="005D1CA4">
      <w:pPr>
        <w:spacing w:after="0"/>
        <w:ind w:left="120"/>
        <w:jc w:val="center"/>
        <w:rPr>
          <w:lang w:val="ru-RU"/>
        </w:rPr>
      </w:pPr>
    </w:p>
    <w:p w:rsidR="005D1CA4" w:rsidRDefault="005D1CA4" w:rsidP="005D1CA4">
      <w:pPr>
        <w:spacing w:after="0"/>
        <w:ind w:left="120"/>
        <w:jc w:val="center"/>
        <w:rPr>
          <w:lang w:val="ru-RU"/>
        </w:rPr>
      </w:pPr>
    </w:p>
    <w:p w:rsidR="005D1CA4" w:rsidRDefault="005D1CA4" w:rsidP="005D1CA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D1CA4" w:rsidRDefault="005D1CA4" w:rsidP="005D1CA4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>
        <w:rPr>
          <w:rFonts w:ascii="Times New Roman" w:hAnsi="Times New Roman"/>
          <w:b/>
          <w:color w:val="000000"/>
          <w:sz w:val="28"/>
          <w:lang w:val="ru-RU"/>
        </w:rPr>
        <w:t xml:space="preserve">Торбеево 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>
        <w:rPr>
          <w:rFonts w:ascii="Times New Roman" w:hAnsi="Times New Roman"/>
          <w:b/>
          <w:color w:val="000000"/>
          <w:sz w:val="28"/>
          <w:lang w:val="ru-RU"/>
        </w:rPr>
        <w:t>20</w:t>
      </w:r>
      <w:bookmarkEnd w:id="4"/>
      <w:r w:rsidR="00123A62">
        <w:rPr>
          <w:rFonts w:ascii="Times New Roman" w:hAnsi="Times New Roman"/>
          <w:b/>
          <w:color w:val="000000"/>
          <w:sz w:val="28"/>
          <w:lang w:val="ru-RU"/>
        </w:rPr>
        <w:t>24</w:t>
      </w:r>
    </w:p>
    <w:p w:rsidR="009C5A6F" w:rsidRPr="005D1CA4" w:rsidRDefault="009C5A6F">
      <w:pPr>
        <w:spacing w:after="0"/>
        <w:ind w:left="120"/>
        <w:jc w:val="center"/>
        <w:rPr>
          <w:lang w:val="ru-RU"/>
        </w:rPr>
      </w:pPr>
    </w:p>
    <w:p w:rsidR="009C5A6F" w:rsidRPr="005D1CA4" w:rsidRDefault="009C5A6F">
      <w:pPr>
        <w:spacing w:after="0"/>
        <w:ind w:left="120"/>
        <w:jc w:val="center"/>
        <w:rPr>
          <w:lang w:val="ru-RU"/>
        </w:rPr>
      </w:pPr>
    </w:p>
    <w:p w:rsidR="009C5A6F" w:rsidRPr="005D1CA4" w:rsidRDefault="009C5A6F">
      <w:pPr>
        <w:spacing w:after="0"/>
        <w:ind w:left="120"/>
        <w:rPr>
          <w:lang w:val="ru-RU"/>
        </w:rPr>
      </w:pPr>
    </w:p>
    <w:p w:rsidR="009C5A6F" w:rsidRPr="005D1CA4" w:rsidRDefault="005303A0" w:rsidP="00C121B8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29341682"/>
      <w:bookmarkEnd w:id="0"/>
      <w:r w:rsidRPr="005D1CA4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9C5A6F" w:rsidRPr="005D1CA4" w:rsidRDefault="009C5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Программ</w:t>
      </w:r>
      <w:r w:rsidR="005D1CA4"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а по физической культуре для 10 класса </w:t>
      </w: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физической культуре нашли свои отражения объективно сложившиеся реалии современного </w:t>
      </w:r>
      <w:proofErr w:type="spellStart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социокультурного</w:t>
      </w:r>
      <w:proofErr w:type="spellEnd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области физической культуры.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</w:t>
      </w: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достиженческой</w:t>
      </w:r>
      <w:proofErr w:type="spellEnd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операциональным</w:t>
      </w:r>
      <w:proofErr w:type="spellEnd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 (способы самостоятельной деятельности) и </w:t>
      </w:r>
      <w:proofErr w:type="spellStart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мотивационно-процессуальным</w:t>
      </w:r>
      <w:proofErr w:type="spellEnd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 (физическое совершенствование).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ceba58f0-def2-488e-88c8-f4292ccf0380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физической культуры: в 10 классе – </w:t>
      </w:r>
      <w:r w:rsidR="005D1CA4">
        <w:rPr>
          <w:rFonts w:ascii="Times New Roman" w:hAnsi="Times New Roman"/>
          <w:color w:val="000000"/>
          <w:sz w:val="24"/>
          <w:szCs w:val="24"/>
          <w:lang w:val="ru-RU"/>
        </w:rPr>
        <w:t>68 часов (2</w:t>
      </w: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в неделю</w:t>
      </w:r>
      <w:bookmarkEnd w:id="6"/>
      <w:r w:rsidR="005D1CA4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9C5A6F" w:rsidRPr="005D1CA4" w:rsidRDefault="009C5A6F">
      <w:pPr>
        <w:spacing w:after="0" w:line="264" w:lineRule="auto"/>
        <w:ind w:left="120"/>
        <w:jc w:val="both"/>
        <w:rPr>
          <w:lang w:val="ru-RU"/>
        </w:rPr>
      </w:pPr>
    </w:p>
    <w:p w:rsidR="009C5A6F" w:rsidRPr="005D1CA4" w:rsidRDefault="009C5A6F">
      <w:pPr>
        <w:rPr>
          <w:lang w:val="ru-RU"/>
        </w:rPr>
        <w:sectPr w:rsidR="009C5A6F" w:rsidRPr="005D1CA4">
          <w:pgSz w:w="11906" w:h="16383"/>
          <w:pgMar w:top="1134" w:right="850" w:bottom="1134" w:left="1701" w:header="720" w:footer="720" w:gutter="0"/>
          <w:cols w:space="720"/>
        </w:sectPr>
      </w:pPr>
    </w:p>
    <w:p w:rsidR="009C5A6F" w:rsidRPr="005D1CA4" w:rsidRDefault="005303A0" w:rsidP="00C93771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7" w:name="block-29341677"/>
      <w:bookmarkEnd w:id="5"/>
      <w:r w:rsidRPr="005D1CA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C5A6F" w:rsidRPr="005D1CA4" w:rsidRDefault="009C5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C5A6F" w:rsidRPr="005D1CA4" w:rsidRDefault="005303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9C5A6F" w:rsidRPr="005D1CA4" w:rsidRDefault="009C5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C5A6F" w:rsidRPr="005D1CA4" w:rsidRDefault="005303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Знания о физической культуре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соревновательно-достиженческая</w:t>
      </w:r>
      <w:proofErr w:type="spellEnd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прикладно-ориентированной</w:t>
      </w:r>
      <w:proofErr w:type="spellEnd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9C5A6F" w:rsidRPr="005D1CA4" w:rsidRDefault="005303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Способы самостоятельной двигательной деятельности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</w:t>
      </w:r>
      <w:proofErr w:type="spellStart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досуговая</w:t>
      </w:r>
      <w:proofErr w:type="spellEnd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). Основные типы и виды активного отдыха, их целевое предназначение и содержательное наполнение.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Руфье</w:t>
      </w:r>
      <w:proofErr w:type="spellEnd"/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9C5A6F" w:rsidRPr="005D1CA4" w:rsidRDefault="005303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Физическое совершенствование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Физкультурно-оздоровительная деятельность. 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«Спортивные игры». 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D1CA4">
        <w:rPr>
          <w:rFonts w:ascii="Times New Roman" w:hAnsi="Times New Roman"/>
          <w:i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5D1CA4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двигательная деятельность. 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:rsidR="009C5A6F" w:rsidRPr="005D1CA4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CA4">
        <w:rPr>
          <w:rFonts w:ascii="Times New Roman" w:hAnsi="Times New Roman"/>
          <w:color w:val="000000"/>
          <w:sz w:val="24"/>
          <w:szCs w:val="24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9C5A6F" w:rsidRPr="005D1CA4" w:rsidRDefault="009C5A6F">
      <w:pPr>
        <w:spacing w:after="0"/>
        <w:ind w:left="120"/>
        <w:rPr>
          <w:sz w:val="24"/>
          <w:szCs w:val="24"/>
          <w:lang w:val="ru-RU"/>
        </w:rPr>
      </w:pPr>
      <w:bookmarkStart w:id="8" w:name="_Toc137510617"/>
      <w:bookmarkEnd w:id="8"/>
    </w:p>
    <w:p w:rsidR="009C5A6F" w:rsidRPr="005D1CA4" w:rsidRDefault="009C5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C5A6F" w:rsidRPr="005D1CA4" w:rsidRDefault="009C5A6F">
      <w:pPr>
        <w:rPr>
          <w:lang w:val="ru-RU"/>
        </w:rPr>
        <w:sectPr w:rsidR="009C5A6F" w:rsidRPr="005D1CA4">
          <w:pgSz w:w="11906" w:h="16383"/>
          <w:pgMar w:top="1134" w:right="850" w:bottom="1134" w:left="1701" w:header="720" w:footer="720" w:gutter="0"/>
          <w:cols w:space="720"/>
        </w:sectPr>
      </w:pPr>
    </w:p>
    <w:p w:rsidR="009C5A6F" w:rsidRPr="003A2F27" w:rsidRDefault="005303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37548640"/>
      <w:bookmarkStart w:id="10" w:name="block-29341678"/>
      <w:bookmarkEnd w:id="7"/>
      <w:bookmarkEnd w:id="9"/>
      <w:r w:rsidRPr="003A2F2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9C5A6F" w:rsidRPr="003A2F27" w:rsidRDefault="009C5A6F">
      <w:pPr>
        <w:spacing w:after="0"/>
        <w:ind w:left="120"/>
        <w:rPr>
          <w:sz w:val="24"/>
          <w:szCs w:val="24"/>
          <w:lang w:val="ru-RU"/>
        </w:rPr>
      </w:pPr>
      <w:bookmarkStart w:id="11" w:name="_Toc137548641"/>
      <w:bookmarkEnd w:id="11"/>
    </w:p>
    <w:p w:rsidR="009C5A6F" w:rsidRPr="003A2F27" w:rsidRDefault="005303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среднего общего образования </w:t>
      </w:r>
      <w:proofErr w:type="gramStart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3A2F27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3A2F27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3A2F27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3A2F27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к самовыражению в разных видах искусства, стремление проявлять качества творческой личности;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3A2F27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</w:t>
      </w: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 физическом совершенствовании, занятиях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спортивно-оздоровительной деятельностью;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3A2F27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приобретённых умений и навыков, трудолюбие;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3A2F27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3A2F27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9C5A6F" w:rsidRPr="003A2F27" w:rsidRDefault="009C5A6F">
      <w:pPr>
        <w:spacing w:after="0"/>
        <w:ind w:left="120"/>
        <w:rPr>
          <w:sz w:val="24"/>
          <w:szCs w:val="24"/>
          <w:lang w:val="ru-RU"/>
        </w:rPr>
      </w:pPr>
      <w:bookmarkStart w:id="12" w:name="_Toc137510620"/>
      <w:bookmarkEnd w:id="12"/>
    </w:p>
    <w:p w:rsidR="009C5A6F" w:rsidRPr="003A2F27" w:rsidRDefault="009C5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C5A6F" w:rsidRPr="003A2F27" w:rsidRDefault="005303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34720971"/>
      <w:bookmarkEnd w:id="13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C5A6F" w:rsidRPr="003A2F27" w:rsidRDefault="005303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3A2F27">
        <w:rPr>
          <w:rFonts w:ascii="Times New Roman" w:hAnsi="Times New Roman"/>
          <w:i/>
          <w:color w:val="000000"/>
          <w:sz w:val="24"/>
          <w:szCs w:val="24"/>
          <w:lang w:val="ru-RU"/>
        </w:rPr>
        <w:t>следующие базовые логические действия</w:t>
      </w: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и актуализировать проблему, рассматривать её всесторонне;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мышление при решении жизненных проблем.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A2F27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исследовательские действия</w:t>
      </w: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A2F27">
        <w:rPr>
          <w:rFonts w:ascii="Times New Roman" w:hAnsi="Times New Roman"/>
          <w:i/>
          <w:color w:val="000000"/>
          <w:sz w:val="24"/>
          <w:szCs w:val="24"/>
          <w:lang w:val="ru-RU"/>
        </w:rPr>
        <w:t>умения работать с информацией</w:t>
      </w: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достоверность, легитимность информации, её соответствие правовым и морально-этическим нормам;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C5A6F" w:rsidRPr="003A2F27" w:rsidRDefault="005303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вести диалог, уметь смягчать конфликтные ситуации;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9C5A6F" w:rsidRPr="003A2F27" w:rsidRDefault="005303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A2F27">
        <w:rPr>
          <w:rFonts w:ascii="Times New Roman" w:hAnsi="Times New Roman"/>
          <w:i/>
          <w:color w:val="000000"/>
          <w:sz w:val="24"/>
          <w:szCs w:val="24"/>
          <w:lang w:val="ru-RU"/>
        </w:rPr>
        <w:t>самоорганизации</w:t>
      </w: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постоянно повышать свой образовательный и культурный уровень;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A2F27">
        <w:rPr>
          <w:rFonts w:ascii="Times New Roman" w:hAnsi="Times New Roman"/>
          <w:i/>
          <w:color w:val="000000"/>
          <w:sz w:val="24"/>
          <w:szCs w:val="24"/>
          <w:lang w:val="ru-RU"/>
        </w:rPr>
        <w:t>самоконтроля, принятия себя и других</w:t>
      </w: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</w:t>
      </w:r>
      <w:r w:rsidRPr="003A2F27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совместной деятельности</w:t>
      </w: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9C5A6F" w:rsidRPr="003A2F27" w:rsidRDefault="009C5A6F">
      <w:pPr>
        <w:spacing w:after="0"/>
        <w:ind w:left="120"/>
        <w:rPr>
          <w:sz w:val="24"/>
          <w:szCs w:val="24"/>
          <w:lang w:val="ru-RU"/>
        </w:rPr>
      </w:pPr>
      <w:bookmarkStart w:id="14" w:name="_Toc137510621"/>
      <w:bookmarkEnd w:id="14"/>
    </w:p>
    <w:p w:rsidR="009C5A6F" w:rsidRPr="003A2F27" w:rsidRDefault="009C5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C5A6F" w:rsidRPr="003A2F27" w:rsidRDefault="005303A0" w:rsidP="004D70F6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C5A6F" w:rsidRPr="003A2F27" w:rsidRDefault="005303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A2F2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10 классе</w:t>
      </w: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физической культуре.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Раздел «Знания о физической культуре»: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Раздел «Организация самостоятельных занятий»: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проектировать </w:t>
      </w:r>
      <w:proofErr w:type="spellStart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досуговую</w:t>
      </w:r>
      <w:proofErr w:type="spellEnd"/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Раздел «Физическое совершенствование»: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9C5A6F" w:rsidRPr="003A2F27" w:rsidRDefault="005303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2F27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9C5A6F" w:rsidRPr="003A2F27" w:rsidRDefault="009C5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C5A6F" w:rsidRPr="005D1CA4" w:rsidRDefault="009C5A6F">
      <w:pPr>
        <w:rPr>
          <w:lang w:val="ru-RU"/>
        </w:rPr>
        <w:sectPr w:rsidR="009C5A6F" w:rsidRPr="005D1CA4">
          <w:pgSz w:w="11906" w:h="16383"/>
          <w:pgMar w:top="1134" w:right="850" w:bottom="1134" w:left="1701" w:header="720" w:footer="720" w:gutter="0"/>
          <w:cols w:space="720"/>
        </w:sectPr>
      </w:pPr>
    </w:p>
    <w:p w:rsidR="003D3719" w:rsidRDefault="003D3719" w:rsidP="005B77AF">
      <w:pPr>
        <w:pageBreakBefore/>
        <w:spacing w:after="0"/>
        <w:ind w:left="119"/>
        <w:jc w:val="center"/>
        <w:rPr>
          <w:rFonts w:ascii="Calibri" w:eastAsia="Calibri" w:hAnsi="Calibri" w:cs="Times New Roman"/>
        </w:rPr>
      </w:pPr>
      <w:bookmarkStart w:id="15" w:name="block-29341679"/>
      <w:bookmarkEnd w:id="10"/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ТЕМАТИЧЕСКОЕ ПЛАНИРОВАНИЕ</w:t>
      </w:r>
    </w:p>
    <w:p w:rsidR="003D3719" w:rsidRDefault="003D3719" w:rsidP="005B77AF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10 КЛАСС</w:t>
      </w:r>
    </w:p>
    <w:p w:rsidR="003D3719" w:rsidRDefault="003D3719" w:rsidP="003D3719">
      <w:pPr>
        <w:pStyle w:val="af2"/>
        <w:rPr>
          <w:rFonts w:ascii="Times New Roman" w:hAnsi="Times New Roman" w:cs="Times New Roman"/>
          <w:sz w:val="18"/>
          <w:szCs w:val="18"/>
        </w:rPr>
      </w:pPr>
    </w:p>
    <w:tbl>
      <w:tblPr>
        <w:tblStyle w:val="ad"/>
        <w:tblW w:w="13876" w:type="dxa"/>
        <w:tblLook w:val="04A0"/>
      </w:tblPr>
      <w:tblGrid>
        <w:gridCol w:w="739"/>
        <w:gridCol w:w="3732"/>
        <w:gridCol w:w="1501"/>
        <w:gridCol w:w="2437"/>
        <w:gridCol w:w="2529"/>
        <w:gridCol w:w="2938"/>
      </w:tblGrid>
      <w:tr w:rsidR="003D3719" w:rsidTr="003D3719">
        <w:trPr>
          <w:trHeight w:val="1208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pStyle w:val="af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pStyle w:val="af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6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pStyle w:val="af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3D3719" w:rsidTr="003D3719">
        <w:trPr>
          <w:trHeight w:val="1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ind w:left="135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</w:tr>
      <w:tr w:rsidR="003D3719" w:rsidTr="003D3719">
        <w:trPr>
          <w:trHeight w:val="305"/>
        </w:trPr>
        <w:tc>
          <w:tcPr>
            <w:tcW w:w="13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D3719" w:rsidTr="003D3719">
        <w:trPr>
          <w:trHeight w:val="6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1.1.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A8472F">
            <w:pPr>
              <w:spacing w:line="276" w:lineRule="auto"/>
              <w:rPr>
                <w:rFonts w:ascii="Calibri" w:eastAsia="Calibri" w:hAnsi="Calibri" w:cs="Times New Roman"/>
              </w:rPr>
            </w:pPr>
            <w:hyperlink r:id="rId6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www.edu.ru</w:t>
              </w:r>
            </w:hyperlink>
            <w:r w:rsidR="003D3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7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www.school.edu.ru</w:t>
              </w:r>
            </w:hyperlink>
          </w:p>
        </w:tc>
      </w:tr>
      <w:tr w:rsidR="003D3719" w:rsidTr="003D3719">
        <w:trPr>
          <w:trHeight w:val="305"/>
        </w:trPr>
        <w:tc>
          <w:tcPr>
            <w:tcW w:w="13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D3719" w:rsidTr="003D3719">
        <w:trPr>
          <w:trHeight w:val="91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2.1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A8472F">
            <w:pPr>
              <w:spacing w:line="276" w:lineRule="auto"/>
              <w:rPr>
                <w:rFonts w:ascii="Calibri" w:eastAsia="Calibri" w:hAnsi="Calibri" w:cs="Times New Roman"/>
              </w:rPr>
            </w:pPr>
            <w:hyperlink r:id="rId8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www.edu.ru</w:t>
              </w:r>
            </w:hyperlink>
            <w:r w:rsidR="003D3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9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www.school.edu.ru</w:t>
              </w:r>
            </w:hyperlink>
          </w:p>
        </w:tc>
      </w:tr>
      <w:tr w:rsidR="003D3719" w:rsidTr="003D3719">
        <w:trPr>
          <w:trHeight w:val="291"/>
        </w:trPr>
        <w:tc>
          <w:tcPr>
            <w:tcW w:w="13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.</w:t>
            </w:r>
          </w:p>
        </w:tc>
      </w:tr>
      <w:tr w:rsidR="003D3719" w:rsidTr="003D3719">
        <w:trPr>
          <w:trHeight w:val="305"/>
        </w:trPr>
        <w:tc>
          <w:tcPr>
            <w:tcW w:w="13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</w:t>
            </w:r>
          </w:p>
        </w:tc>
      </w:tr>
      <w:tr w:rsidR="003D3719" w:rsidTr="003D3719">
        <w:trPr>
          <w:trHeight w:val="91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1.1.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A8472F">
            <w:pPr>
              <w:spacing w:line="276" w:lineRule="auto"/>
              <w:rPr>
                <w:rFonts w:ascii="Calibri" w:eastAsia="Calibri" w:hAnsi="Calibri" w:cs="Times New Roman"/>
              </w:rPr>
            </w:pPr>
            <w:hyperlink r:id="rId10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www.edu.ru</w:t>
              </w:r>
            </w:hyperlink>
            <w:r w:rsidR="003D37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11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www.school.edu.ru</w:t>
              </w:r>
            </w:hyperlink>
          </w:p>
        </w:tc>
      </w:tr>
      <w:tr w:rsidR="003D3719" w:rsidTr="003D3719">
        <w:trPr>
          <w:trHeight w:val="305"/>
        </w:trPr>
        <w:tc>
          <w:tcPr>
            <w:tcW w:w="13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</w:t>
            </w:r>
          </w:p>
        </w:tc>
      </w:tr>
      <w:tr w:rsidR="003D3719" w:rsidTr="003D3719">
        <w:trPr>
          <w:trHeight w:val="56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2.1.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719" w:rsidRDefault="00A8472F">
            <w:pPr>
              <w:spacing w:line="276" w:lineRule="auto"/>
              <w:rPr>
                <w:rFonts w:ascii="Calibri" w:eastAsia="Calibri" w:hAnsi="Calibri" w:cs="Times New Roman"/>
              </w:rPr>
            </w:pPr>
            <w:hyperlink r:id="rId12" w:history="1">
              <w:r w:rsidR="003D3719">
                <w:rPr>
                  <w:rStyle w:val="ac"/>
                  <w:rFonts w:ascii="Times New Roman" w:hAnsi="Times New Roman"/>
                  <w:color w:val="0000FF"/>
                </w:rPr>
                <w:t>www.edu.ru</w:t>
              </w:r>
            </w:hyperlink>
            <w:r w:rsidR="003D37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 w:history="1">
              <w:r w:rsidR="003D3719">
                <w:rPr>
                  <w:rStyle w:val="ac"/>
                  <w:rFonts w:ascii="Times New Roman" w:hAnsi="Times New Roman"/>
                  <w:color w:val="0000FF"/>
                </w:rPr>
                <w:t>www.school.edu.ru</w:t>
              </w:r>
            </w:hyperlink>
            <w:r w:rsidR="003D37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D3719" w:rsidTr="003D3719">
        <w:trPr>
          <w:trHeight w:val="6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2.2.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Лёгкая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атлетика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719" w:rsidRDefault="00A8472F">
            <w:pPr>
              <w:spacing w:line="276" w:lineRule="auto"/>
              <w:rPr>
                <w:rFonts w:ascii="Calibri" w:eastAsia="Calibri" w:hAnsi="Calibri" w:cs="Times New Roman"/>
              </w:rPr>
            </w:pPr>
            <w:hyperlink r:id="rId14" w:history="1">
              <w:r w:rsidR="003D3719">
                <w:rPr>
                  <w:rStyle w:val="ac"/>
                  <w:rFonts w:ascii="Times New Roman" w:hAnsi="Times New Roman"/>
                  <w:color w:val="0000FF"/>
                </w:rPr>
                <w:t>www.edu.ru</w:t>
              </w:r>
            </w:hyperlink>
            <w:r w:rsidR="003D37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 w:history="1">
              <w:r w:rsidR="003D3719">
                <w:rPr>
                  <w:rStyle w:val="ac"/>
                  <w:rFonts w:ascii="Times New Roman" w:hAnsi="Times New Roman"/>
                  <w:color w:val="0000FF"/>
                </w:rPr>
                <w:t>www.school.edu.ru</w:t>
              </w:r>
            </w:hyperlink>
            <w:r w:rsidR="003D37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D3719" w:rsidTr="003D3719">
        <w:trPr>
          <w:trHeight w:val="609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2.3.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719" w:rsidRDefault="00A8472F">
            <w:pPr>
              <w:spacing w:line="276" w:lineRule="auto"/>
              <w:rPr>
                <w:rFonts w:ascii="Calibri" w:eastAsia="Calibri" w:hAnsi="Calibri" w:cs="Times New Roman"/>
              </w:rPr>
            </w:pPr>
            <w:hyperlink r:id="rId16" w:history="1">
              <w:r w:rsidR="003D3719">
                <w:rPr>
                  <w:rStyle w:val="ac"/>
                  <w:rFonts w:ascii="Times New Roman" w:hAnsi="Times New Roman"/>
                  <w:color w:val="0000FF"/>
                </w:rPr>
                <w:t>www.edu.ru</w:t>
              </w:r>
            </w:hyperlink>
            <w:r w:rsidR="003D37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 w:history="1">
              <w:r w:rsidR="003D3719">
                <w:rPr>
                  <w:rStyle w:val="ac"/>
                  <w:rFonts w:ascii="Times New Roman" w:hAnsi="Times New Roman"/>
                  <w:color w:val="0000FF"/>
                </w:rPr>
                <w:t>www.school.edu.ru</w:t>
              </w:r>
            </w:hyperlink>
            <w:r w:rsidR="003D37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D3719" w:rsidTr="003D3719">
        <w:trPr>
          <w:trHeight w:val="1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719" w:rsidRDefault="00A8472F">
            <w:pPr>
              <w:spacing w:line="276" w:lineRule="auto"/>
              <w:rPr>
                <w:rFonts w:ascii="Calibri" w:eastAsia="Calibri" w:hAnsi="Calibri" w:cs="Times New Roman"/>
              </w:rPr>
            </w:pPr>
            <w:hyperlink r:id="rId18" w:history="1">
              <w:r w:rsidR="003D3719">
                <w:rPr>
                  <w:rStyle w:val="ac"/>
                  <w:rFonts w:ascii="Times New Roman" w:hAnsi="Times New Roman"/>
                  <w:color w:val="0000FF"/>
                </w:rPr>
                <w:t>www.edu.ru</w:t>
              </w:r>
            </w:hyperlink>
            <w:r w:rsidR="003D37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 w:history="1">
              <w:r w:rsidR="003D3719">
                <w:rPr>
                  <w:rStyle w:val="ac"/>
                  <w:rFonts w:ascii="Times New Roman" w:hAnsi="Times New Roman"/>
                  <w:color w:val="0000FF"/>
                </w:rPr>
                <w:t>www.school.edu.ru</w:t>
              </w:r>
            </w:hyperlink>
            <w:r w:rsidR="003D37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D3719" w:rsidTr="003D3719">
        <w:trPr>
          <w:trHeight w:val="1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719" w:rsidRDefault="00A8472F">
            <w:pPr>
              <w:spacing w:line="276" w:lineRule="auto"/>
              <w:rPr>
                <w:rFonts w:ascii="Calibri" w:eastAsia="Calibri" w:hAnsi="Calibri" w:cs="Times New Roman"/>
              </w:rPr>
            </w:pPr>
            <w:hyperlink r:id="rId20" w:history="1">
              <w:r w:rsidR="003D3719">
                <w:rPr>
                  <w:rStyle w:val="ac"/>
                  <w:rFonts w:ascii="Times New Roman" w:hAnsi="Times New Roman"/>
                  <w:color w:val="0000FF"/>
                </w:rPr>
                <w:t>www.edu.ru</w:t>
              </w:r>
            </w:hyperlink>
            <w:r w:rsidR="003D37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 w:history="1">
              <w:r w:rsidR="003D3719">
                <w:rPr>
                  <w:rStyle w:val="ac"/>
                  <w:rFonts w:ascii="Times New Roman" w:hAnsi="Times New Roman"/>
                  <w:color w:val="0000FF"/>
                </w:rPr>
                <w:t>www.school.edu.ru</w:t>
              </w:r>
            </w:hyperlink>
            <w:r w:rsidR="003D37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D3719" w:rsidTr="003D3719">
        <w:trPr>
          <w:trHeight w:val="1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719" w:rsidRDefault="00A8472F">
            <w:pPr>
              <w:spacing w:line="276" w:lineRule="auto"/>
              <w:rPr>
                <w:rFonts w:ascii="Calibri" w:eastAsia="Calibri" w:hAnsi="Calibri" w:cs="Times New Roman"/>
              </w:rPr>
            </w:pPr>
            <w:hyperlink r:id="rId22" w:history="1">
              <w:r w:rsidR="003D3719">
                <w:rPr>
                  <w:rStyle w:val="ac"/>
                  <w:rFonts w:ascii="Times New Roman" w:hAnsi="Times New Roman"/>
                  <w:color w:val="0000FF"/>
                </w:rPr>
                <w:t>www.edu.ru</w:t>
              </w:r>
            </w:hyperlink>
            <w:r w:rsidR="003D37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 w:history="1">
              <w:r w:rsidR="003D3719">
                <w:rPr>
                  <w:rStyle w:val="ac"/>
                  <w:rFonts w:ascii="Times New Roman" w:hAnsi="Times New Roman"/>
                  <w:color w:val="0000FF"/>
                </w:rPr>
                <w:t>www.school.edu.ru</w:t>
              </w:r>
            </w:hyperlink>
            <w:r w:rsidR="003D37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D3719" w:rsidTr="003D3719">
        <w:trPr>
          <w:trHeight w:val="291"/>
        </w:trPr>
        <w:tc>
          <w:tcPr>
            <w:tcW w:w="13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3</w:t>
            </w:r>
          </w:p>
        </w:tc>
      </w:tr>
      <w:tr w:rsidR="003D3719" w:rsidTr="003D3719">
        <w:trPr>
          <w:trHeight w:val="1233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3.1.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Pr="003D3719" w:rsidRDefault="003D37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«Спорт». Подготовка к выполнению нормативов комплекса ГТО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A8472F">
            <w:pPr>
              <w:spacing w:line="256" w:lineRule="auto"/>
              <w:contextualSpacing/>
              <w:jc w:val="center"/>
              <w:rPr>
                <w:rFonts w:ascii="Calibri" w:eastAsia="Calibri" w:hAnsi="Calibri" w:cs="Times New Roman"/>
                <w:color w:val="0000FF"/>
                <w:sz w:val="16"/>
                <w:szCs w:val="16"/>
                <w:u w:val="single"/>
              </w:rPr>
            </w:pPr>
            <w:hyperlink r:id="rId24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  <w:sz w:val="16"/>
                  <w:szCs w:val="16"/>
                </w:rPr>
                <w:t>https://www.gto.ru/norms</w:t>
              </w:r>
            </w:hyperlink>
          </w:p>
          <w:p w:rsidR="003D3719" w:rsidRDefault="00A8472F">
            <w:pPr>
              <w:spacing w:line="276" w:lineRule="auto"/>
              <w:rPr>
                <w:rFonts w:ascii="Times New Roman" w:hAnsi="Times New Roman"/>
                <w:color w:val="0000FF"/>
                <w:u w:val="single"/>
              </w:rPr>
            </w:pPr>
            <w:hyperlink r:id="rId25" w:anchor="gto-method" w:history="1">
              <w:r w:rsidR="003D3719">
                <w:rPr>
                  <w:rStyle w:val="ac"/>
                  <w:rFonts w:ascii="Times New Roman" w:hAnsi="Times New Roman"/>
                  <w:color w:val="0000FF"/>
                </w:rPr>
                <w:t>ВФСК ГТО (gto.ru)</w:t>
              </w:r>
            </w:hyperlink>
          </w:p>
        </w:tc>
      </w:tr>
      <w:tr w:rsidR="003D3719" w:rsidTr="003D3719">
        <w:trPr>
          <w:trHeight w:val="624"/>
        </w:trPr>
        <w:tc>
          <w:tcPr>
            <w:tcW w:w="4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Pr="003D3719" w:rsidRDefault="003D3719">
            <w:pPr>
              <w:spacing w:line="276" w:lineRule="auto"/>
              <w:rPr>
                <w:rFonts w:ascii="Calibri" w:eastAsia="Calibri" w:hAnsi="Calibri" w:cs="Times New Roman"/>
                <w:lang w:val="ru-RU"/>
              </w:rPr>
            </w:pPr>
            <w:r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68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68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19" w:rsidRDefault="003D371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</w:tr>
    </w:tbl>
    <w:p w:rsidR="003D3719" w:rsidRDefault="003D3719" w:rsidP="003D3719">
      <w:pPr>
        <w:pStyle w:val="af2"/>
        <w:rPr>
          <w:rFonts w:ascii="Times New Roman" w:hAnsi="Times New Roman" w:cs="Times New Roman"/>
          <w:sz w:val="18"/>
          <w:szCs w:val="18"/>
        </w:rPr>
      </w:pPr>
    </w:p>
    <w:p w:rsidR="003D3719" w:rsidRDefault="003D3719" w:rsidP="003D3719">
      <w:pPr>
        <w:pStyle w:val="af2"/>
        <w:rPr>
          <w:rFonts w:ascii="Times New Roman" w:hAnsi="Times New Roman" w:cs="Times New Roman"/>
          <w:sz w:val="18"/>
          <w:szCs w:val="18"/>
        </w:rPr>
      </w:pPr>
    </w:p>
    <w:p w:rsidR="003D3719" w:rsidRDefault="003D3719" w:rsidP="003D3719">
      <w:pPr>
        <w:pStyle w:val="af2"/>
        <w:rPr>
          <w:rFonts w:ascii="Times New Roman" w:hAnsi="Times New Roman" w:cs="Times New Roman"/>
          <w:sz w:val="18"/>
          <w:szCs w:val="18"/>
        </w:rPr>
      </w:pPr>
    </w:p>
    <w:p w:rsidR="003D3719" w:rsidRDefault="003D3719" w:rsidP="003D3719">
      <w:pPr>
        <w:pStyle w:val="af2"/>
        <w:rPr>
          <w:rFonts w:ascii="Times New Roman" w:hAnsi="Times New Roman" w:cs="Times New Roman"/>
          <w:sz w:val="18"/>
          <w:szCs w:val="18"/>
        </w:rPr>
      </w:pPr>
    </w:p>
    <w:p w:rsidR="009C5A6F" w:rsidRDefault="009C5A6F" w:rsidP="003D3719">
      <w:pPr>
        <w:spacing w:after="0"/>
        <w:ind w:left="120"/>
        <w:sectPr w:rsidR="009C5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719" w:rsidRDefault="003D3719" w:rsidP="00232298">
      <w:pPr>
        <w:widowControl w:val="0"/>
        <w:suppressAutoHyphens/>
        <w:autoSpaceDE w:val="0"/>
        <w:autoSpaceDN w:val="0"/>
        <w:adjustRightInd w:val="0"/>
        <w:spacing w:before="113" w:after="0" w:line="240" w:lineRule="atLeast"/>
        <w:jc w:val="center"/>
        <w:textAlignment w:val="center"/>
        <w:rPr>
          <w:rFonts w:ascii="Calibri" w:eastAsia="Calibri" w:hAnsi="Calibri" w:cs="Times New Roman"/>
        </w:rPr>
      </w:pPr>
      <w:bookmarkStart w:id="16" w:name="block-29341680"/>
      <w:bookmarkEnd w:id="15"/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ПОУРОЧНОЕ ПЛАНИРОВАНИЕ</w:t>
      </w:r>
    </w:p>
    <w:p w:rsidR="003D3719" w:rsidRDefault="003D3719" w:rsidP="00232298">
      <w:pPr>
        <w:spacing w:after="0"/>
        <w:ind w:left="119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10 КЛАСС</w:t>
      </w:r>
    </w:p>
    <w:tbl>
      <w:tblPr>
        <w:tblW w:w="14510" w:type="dxa"/>
        <w:tblInd w:w="-4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14"/>
        <w:gridCol w:w="7550"/>
        <w:gridCol w:w="567"/>
        <w:gridCol w:w="993"/>
        <w:gridCol w:w="906"/>
        <w:gridCol w:w="1507"/>
        <w:gridCol w:w="2073"/>
      </w:tblGrid>
      <w:tr w:rsidR="003D3719" w:rsidTr="003D3719">
        <w:trPr>
          <w:trHeight w:val="669"/>
        </w:trPr>
        <w:tc>
          <w:tcPr>
            <w:tcW w:w="9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5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46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3D3719" w:rsidRDefault="003D3719">
            <w:pPr>
              <w:spacing w:after="0" w:line="240" w:lineRule="auto"/>
              <w:ind w:left="135" w:right="113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3D3719" w:rsidRDefault="003D3719">
            <w:pPr>
              <w:spacing w:after="0" w:line="240" w:lineRule="auto"/>
              <w:ind w:left="135" w:right="113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3D3719" w:rsidTr="003D3719">
        <w:trPr>
          <w:cantSplit/>
          <w:trHeight w:val="1168"/>
        </w:trPr>
        <w:tc>
          <w:tcPr>
            <w:tcW w:w="9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D3719" w:rsidRDefault="003D3719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75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3D3719" w:rsidRDefault="003D3719">
            <w:pPr>
              <w:spacing w:after="0" w:line="240" w:lineRule="auto"/>
              <w:ind w:left="135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3D3719" w:rsidRDefault="003D3719">
            <w:pPr>
              <w:spacing w:after="0" w:line="240" w:lineRule="auto"/>
              <w:ind w:left="135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3D3719" w:rsidRDefault="003D3719">
            <w:pPr>
              <w:spacing w:after="0" w:line="240" w:lineRule="auto"/>
              <w:ind w:left="135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719" w:rsidRDefault="003D3719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</w:t>
            </w:r>
          </w:p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ФК, техника безопасности на занятиях лёгкой атлетикой.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26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27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Легкая атлетика. Техника безопасности.</w:t>
            </w:r>
          </w:p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w w:val="102"/>
                <w:sz w:val="24"/>
                <w:szCs w:val="24"/>
                <w:lang w:eastAsia="ru-RU"/>
              </w:rPr>
              <w:t>Бег с максимальной скоростью в режиме повторно-интервального метода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. Эстафетный бег.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как явление культуры, связанное с преобразованием физической природы человека. 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      </w:r>
            <w:proofErr w:type="spellStart"/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прикладно-ориентированная</w:t>
            </w:r>
            <w:proofErr w:type="spellEnd"/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соревновательно-достиженческая</w:t>
            </w:r>
            <w:proofErr w:type="spellEnd"/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28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29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</w:t>
            </w:r>
            <w:r w:rsidRPr="003D3719">
              <w:rPr>
                <w:rFonts w:ascii="Times New Roman" w:hAnsi="Times New Roman" w:cs="Times New Roman"/>
                <w:w w:val="102"/>
                <w:sz w:val="24"/>
                <w:szCs w:val="24"/>
                <w:lang w:eastAsia="ru-RU"/>
              </w:rPr>
              <w:t>Бег с максимальной скоростью в режиме повторно-интервального метода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.  Эстафетный бег.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РФ «О физической культуре и спорте в РФ»; Федеральный Закон РФ «Об образовании в РФ».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30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31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</w:t>
            </w:r>
            <w:r w:rsidRPr="003D3719">
              <w:rPr>
                <w:rFonts w:ascii="Times New Roman" w:hAnsi="Times New Roman" w:cs="Times New Roman"/>
                <w:w w:val="102"/>
                <w:sz w:val="24"/>
                <w:szCs w:val="24"/>
                <w:lang w:eastAsia="ru-RU"/>
              </w:rPr>
              <w:t>Равномерный повторный бег с финальным ускорением (на разные дистанции)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.  Эстафетный бег. </w:t>
            </w:r>
            <w:r w:rsidRPr="003D3719">
              <w:rPr>
                <w:rFonts w:ascii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Общее представление о видах и формах деятельности в структурной организации образа жизни современного человека (профессиональная, бытовая и </w:t>
            </w:r>
            <w:proofErr w:type="spellStart"/>
            <w:r w:rsidRPr="003D3719">
              <w:rPr>
                <w:rFonts w:ascii="Times New Roman" w:hAnsi="Times New Roman" w:cs="Times New Roman"/>
                <w:spacing w:val="4"/>
                <w:sz w:val="24"/>
                <w:szCs w:val="24"/>
                <w:lang w:eastAsia="ru-RU"/>
              </w:rPr>
              <w:t>досуговая</w:t>
            </w:r>
            <w:proofErr w:type="spellEnd"/>
            <w:r w:rsidRPr="003D3719">
              <w:rPr>
                <w:rFonts w:ascii="Times New Roman" w:hAnsi="Times New Roman" w:cs="Times New Roman"/>
                <w:spacing w:val="4"/>
                <w:sz w:val="24"/>
                <w:szCs w:val="24"/>
                <w:lang w:eastAsia="ru-RU"/>
              </w:rPr>
              <w:t>)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32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33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</w:t>
            </w:r>
            <w:r w:rsidRPr="003D3719">
              <w:rPr>
                <w:rFonts w:ascii="Times New Roman" w:hAnsi="Times New Roman" w:cs="Times New Roman"/>
                <w:w w:val="97"/>
                <w:sz w:val="24"/>
                <w:szCs w:val="24"/>
                <w:lang w:eastAsia="ru-RU"/>
              </w:rPr>
              <w:t xml:space="preserve">Здоровье как базовая ценность человека и общества. Характеристика основных компонентов здоровья, их связь с занятиями физической культурой. </w:t>
            </w:r>
            <w:r w:rsidRPr="003D3719">
              <w:rPr>
                <w:rFonts w:ascii="Times New Roman" w:hAnsi="Times New Roman" w:cs="Times New Roman"/>
                <w:w w:val="102"/>
                <w:sz w:val="24"/>
                <w:szCs w:val="24"/>
                <w:lang w:eastAsia="ru-RU"/>
              </w:rPr>
              <w:t>Бег по пересечённой местности (кроссовый бег)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выносливости.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34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35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</w:t>
            </w:r>
            <w:r w:rsidRPr="003D3719">
              <w:rPr>
                <w:rFonts w:ascii="Times New Roman" w:hAnsi="Times New Roman" w:cs="Times New Roman"/>
                <w:w w:val="97"/>
                <w:sz w:val="24"/>
                <w:szCs w:val="24"/>
                <w:lang w:eastAsia="ru-RU"/>
              </w:rPr>
              <w:t xml:space="preserve">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      </w:r>
            <w:r w:rsidRPr="003D3719">
              <w:rPr>
                <w:rFonts w:ascii="Times New Roman" w:hAnsi="Times New Roman" w:cs="Times New Roman"/>
                <w:w w:val="102"/>
                <w:sz w:val="24"/>
                <w:szCs w:val="24"/>
                <w:lang w:eastAsia="ru-RU"/>
              </w:rPr>
              <w:t xml:space="preserve">Бег по пересечённой местности (кроссовый бег).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выносливости.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36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37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</w:t>
            </w:r>
            <w:r w:rsidRPr="003D3719">
              <w:rPr>
                <w:rFonts w:ascii="Times New Roman" w:hAnsi="Times New Roman" w:cs="Times New Roman"/>
                <w:w w:val="102"/>
                <w:sz w:val="24"/>
                <w:szCs w:val="24"/>
                <w:lang w:eastAsia="ru-RU"/>
              </w:rPr>
              <w:t>Гладкий бег с равномерной скоростью в разных зонах интенсивности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. Подвижные игры. </w:t>
            </w:r>
            <w:r w:rsidRPr="003D3719">
              <w:rPr>
                <w:rFonts w:ascii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Основные типы и виды активного отдыха, их целевое предназначение и содержательное наполнение.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силовых способностей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38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39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</w:t>
            </w:r>
            <w:r w:rsidRPr="003D3719">
              <w:rPr>
                <w:rFonts w:ascii="Times New Roman" w:hAnsi="Times New Roman" w:cs="Times New Roman"/>
                <w:w w:val="102"/>
                <w:sz w:val="24"/>
                <w:szCs w:val="24"/>
                <w:lang w:eastAsia="ru-RU"/>
              </w:rPr>
              <w:t xml:space="preserve">Равномерный бег с дополнительным отягощением в режиме «до отказа».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Развитие силовых способностей.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Кондиционная тренировка как системная организация комплексных и целевых занятий оздоровительной физической культурой; особенности планирования физических нагрузок и содержательного наполнения.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40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41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ТБ.</w:t>
            </w:r>
            <w:r w:rsidRPr="003D3719">
              <w:rPr>
                <w:rFonts w:ascii="Times New Roman" w:hAnsi="Times New Roman" w:cs="Times New Roman"/>
                <w:w w:val="102"/>
                <w:sz w:val="24"/>
                <w:szCs w:val="24"/>
                <w:lang w:eastAsia="ru-RU"/>
              </w:rPr>
              <w:t xml:space="preserve"> Повторный бег с препятствиями в максимальном темпе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3719">
              <w:rPr>
                <w:rFonts w:ascii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Бег с максимальной скоростью и собиранием малых предметов, лежащих на полу и на разной высоте. </w:t>
            </w:r>
            <w:r w:rsidRPr="003D3719">
              <w:rPr>
                <w:rFonts w:ascii="Times New Roman" w:hAnsi="Times New Roman" w:cs="Times New Roman"/>
                <w:iCs/>
                <w:spacing w:val="3"/>
                <w:sz w:val="24"/>
                <w:szCs w:val="24"/>
                <w:lang w:eastAsia="ru-RU"/>
              </w:rPr>
              <w:t>Развитие скоростных способностей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      </w:r>
            <w:proofErr w:type="spellStart"/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Руфье</w:t>
            </w:r>
            <w:proofErr w:type="spellEnd"/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характеристика способов применения и критериев оценивания.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42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43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Прыжок в длину с разбега.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силовых способностей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44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45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Прыжок в длину с разбега способом.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силовых способностей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46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47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</w:t>
            </w:r>
            <w:r w:rsidRPr="003D37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Прыжки в длину с места толчком двумя ногами.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силовых способностей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48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49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</w:t>
            </w:r>
            <w:r w:rsidRPr="003D3719">
              <w:rPr>
                <w:rFonts w:ascii="Times New Roman" w:hAnsi="Times New Roman" w:cs="Times New Roman"/>
                <w:bCs/>
                <w:sz w:val="24"/>
                <w:szCs w:val="24"/>
              </w:rPr>
              <w:t>Прыжки в длину с места толчком двумя ногами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гибкости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50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51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Прыжки в высоту.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гибкости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52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53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Прыжки в высоту.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гибкости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54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55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</w:t>
            </w:r>
            <w:proofErr w:type="gramStart"/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Метании</w:t>
            </w:r>
            <w:proofErr w:type="gramEnd"/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снаряда с разбега на дальность.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координации движений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56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57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</w:t>
            </w:r>
            <w:proofErr w:type="gramStart"/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Метании</w:t>
            </w:r>
            <w:proofErr w:type="gramEnd"/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снаряда с разбега на дальность.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координации движений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58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59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ТБ. Упражнения культурно-этнической направленности.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Сюжетно-образные и обрядовые игры. Технические действия национальных видов спорта.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координации движений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60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61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Гимнастика. Акробатическая комбинация из ранее освоенных упражнений.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гибкости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62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63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Гимнастика. Акробатическая комбинация из ранее освоенных упражнений.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Упражнения оздоровительной гимнастики как средство профилактики нарушения осанки и органов зрения; предупреждения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перенапряжения мышц опорно-двигательного аппарата при длительной работе за компьютером.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гибкости.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64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65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Гимнастика. Акробатическая комбинация из ранее освоенных упражнений.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Атлетическая и аэробная гимнастика как современные оздоровительные системы физической культуры: цель, задачи, формы организации.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гибкости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66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67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Гимнастика. Акробатическая комбинация из ранее освоенных упражнений.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индивидуализации содержания и физических нагрузок при планировании системной организации занятий кондиционной тренировкой.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гибкости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68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69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Гимнастика. Комбинация на гимнастическом бревне из ранее разученных упражнений. Ранее разученных упражнений на гимнастической перекладине.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координации движений.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координации движений.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70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71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Гимнастика. Комбинация на гимнастическом бревне из ранее разученных упражнений. Ранее разученных упражнений на гимнастической перекладине.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координации движений.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72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73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ТБ. Гимнастика. Комбинация на гимнастическом бревне из ранее разученных упражнений. Ранее разученных упражнений на гимнастической перекладине.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Развитие координации движений.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74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75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Гимнастика. Комбинация на гимнастическом бревне из ранее разученных упражнений. </w:t>
            </w:r>
            <w:r w:rsidRPr="003D3719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силовых способностей</w:t>
            </w:r>
            <w:proofErr w:type="gramStart"/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анее разученных упражнений на гимнастической перекладине.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76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77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Гимнастика. Гимнастическая комбинация на параллельных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брусьях с включением упражнений в упоре на руках, кувырка вперёд и соскока.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силовых способностей.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78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79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Лазанье и </w:t>
            </w:r>
            <w:proofErr w:type="spellStart"/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силовых способностей.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80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81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Лазанье и </w:t>
            </w:r>
            <w:proofErr w:type="spellStart"/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силовых способностей.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82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83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ТБ. Совершенствование техники ранее разученных гимнастических и акробатических упражнений.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84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85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ТБ. Совершенствование техники ранее разученных гимнастических и акробатических упражнений. Подвижные игры.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86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87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Баскетбол. Техническая подготовка ведение, передачи, бросок. Игровая деятельность по правилам с использованием ранее разученных технических приёмов.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силовых способностей.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88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89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ТБ. Баскетбол. Техническая подготовка ведение, передачи, бросок. Игровая деятельность по правилам с использованием ранее разученных технических приёмов.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Развитие силовых способностей.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90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91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Баскетбол. </w:t>
            </w:r>
            <w:r w:rsidRPr="003D3719">
              <w:rPr>
                <w:rFonts w:ascii="Times New Roman" w:hAnsi="Times New Roman" w:cs="Times New Roman"/>
                <w:spacing w:val="-2"/>
                <w:w w:val="98"/>
                <w:sz w:val="24"/>
                <w:szCs w:val="24"/>
                <w:lang w:eastAsia="ru-RU"/>
              </w:rPr>
              <w:t>Техника выполнения игровых действий: вбрасывание мяча с лицевой линии; способы овладения мячом при «спорном мяче»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719">
              <w:rPr>
                <w:rFonts w:ascii="Times New Roman" w:hAnsi="Times New Roman" w:cs="Times New Roman"/>
                <w:iCs/>
                <w:w w:val="104"/>
                <w:sz w:val="24"/>
                <w:szCs w:val="24"/>
                <w:lang w:eastAsia="ru-RU"/>
              </w:rPr>
              <w:t>Развитие координации движений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.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92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93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Баскетбол. Приёмы и броски мяча на месте, в движении. </w:t>
            </w:r>
            <w:r w:rsidRPr="003D3719">
              <w:rPr>
                <w:rFonts w:ascii="Times New Roman" w:hAnsi="Times New Roman" w:cs="Times New Roman"/>
                <w:spacing w:val="-2"/>
                <w:w w:val="98"/>
                <w:sz w:val="24"/>
                <w:szCs w:val="24"/>
                <w:lang w:eastAsia="ru-RU"/>
              </w:rPr>
              <w:t>Техника выполнения игровых действий: выполнение штрафных бросков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Игровая деятельность по правилам с использованием ранее разученных технических приёмов. </w:t>
            </w:r>
            <w:r w:rsidRPr="003D3719">
              <w:rPr>
                <w:rFonts w:ascii="Times New Roman" w:hAnsi="Times New Roman" w:cs="Times New Roman"/>
                <w:iCs/>
                <w:w w:val="104"/>
                <w:sz w:val="24"/>
                <w:szCs w:val="24"/>
                <w:lang w:eastAsia="ru-RU"/>
              </w:rPr>
              <w:t>Развитие координации движений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94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95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Баскетбол. </w:t>
            </w:r>
            <w:r w:rsidRPr="003D3719">
              <w:rPr>
                <w:rFonts w:ascii="Times New Roman" w:hAnsi="Times New Roman" w:cs="Times New Roman"/>
                <w:spacing w:val="-2"/>
                <w:w w:val="98"/>
                <w:sz w:val="24"/>
                <w:szCs w:val="24"/>
                <w:lang w:eastAsia="ru-RU"/>
              </w:rPr>
              <w:t xml:space="preserve">Выполнение правил 3-8-24 секунды в условиях игровой деятельности.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Игровая деятельность по правилам с использованием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ранее разученных технических приёмов.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выносливости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.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96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97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Баскетбол. </w:t>
            </w:r>
            <w:r w:rsidRPr="003D3719">
              <w:rPr>
                <w:rFonts w:ascii="Times New Roman" w:hAnsi="Times New Roman" w:cs="Times New Roman"/>
                <w:spacing w:val="-2"/>
                <w:w w:val="98"/>
                <w:sz w:val="24"/>
                <w:szCs w:val="24"/>
                <w:lang w:eastAsia="ru-RU"/>
              </w:rPr>
              <w:t xml:space="preserve">Закрепление правил игры в условиях игровой и учебной деятельности.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выносливости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.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98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99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Баскетбол. Тактические действия в защите и нападении. </w:t>
            </w:r>
            <w:r w:rsidRPr="003D3719">
              <w:rPr>
                <w:rFonts w:ascii="Times New Roman" w:hAnsi="Times New Roman" w:cs="Times New Roman"/>
                <w:iCs/>
                <w:w w:val="101"/>
                <w:sz w:val="24"/>
                <w:szCs w:val="24"/>
                <w:lang w:eastAsia="ru-RU"/>
              </w:rPr>
              <w:t>Развитие скоростных способностей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00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01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ТБ. Баскетбол. Тактические действия в защите и нападении.</w:t>
            </w:r>
            <w:r w:rsidRPr="003D3719">
              <w:rPr>
                <w:rFonts w:ascii="Times New Roman" w:hAnsi="Times New Roman" w:cs="Times New Roman"/>
                <w:iCs/>
                <w:w w:val="101"/>
                <w:sz w:val="24"/>
                <w:szCs w:val="24"/>
                <w:lang w:eastAsia="ru-RU"/>
              </w:rPr>
              <w:t xml:space="preserve"> Развитие скоростных способностей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02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03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Волейбол. Техническая подготовка подачи мяча, прием, передача. Игровая деятельность по правилам с использованием ранее разученных технических приёмов. 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силовых способностей.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04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05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Волейбол. Техническая подготовка подачи мяча, прием, передач. Игровая деятельность по правилам с использованием ранее разученных технических приёмов. 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силовых способностей.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06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07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Волейбол.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выполнения игровых действий: «постановка блока».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Игровая деятельность по правилам с использованием ранее разученных технических приёмов. </w:t>
            </w:r>
            <w:r w:rsidRPr="003D3719">
              <w:rPr>
                <w:rFonts w:ascii="Times New Roman" w:hAnsi="Times New Roman" w:cs="Times New Roman"/>
                <w:iCs/>
                <w:w w:val="104"/>
                <w:sz w:val="24"/>
                <w:szCs w:val="24"/>
                <w:lang w:eastAsia="ru-RU"/>
              </w:rPr>
              <w:t>Развитие координации движений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.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08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09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Волейбол.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выполнения игровых действий: «постановка блока».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Игровая деятельность по правилам с использованием ранее разученных технических приёмов. </w:t>
            </w:r>
            <w:r w:rsidRPr="003D3719">
              <w:rPr>
                <w:rFonts w:ascii="Times New Roman" w:hAnsi="Times New Roman" w:cs="Times New Roman"/>
                <w:iCs/>
                <w:w w:val="104"/>
                <w:sz w:val="24"/>
                <w:szCs w:val="24"/>
                <w:lang w:eastAsia="ru-RU"/>
              </w:rPr>
              <w:t>Развитие координации движений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.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10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11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Волейбол.  Техническая подготовка в игровых действиях: удары и блокировка. Закрепление правил игры в условиях игровой и учебной деятельности.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выносливости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.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12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13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Волейбол.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выполнения игровых действий: «постановка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блока»; атакующий удар (с места и в движении).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 игры в условиях игровой и учебной деятельности.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выносливости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.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14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15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Волейбол.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выполнения игровых действий: «постановка блока»; атакующий удар (с места и в движении). Закрепление правил игры в условиях игровой и учебной деятельности. </w:t>
            </w:r>
            <w:r w:rsidRPr="003D3719">
              <w:rPr>
                <w:rFonts w:ascii="Times New Roman" w:hAnsi="Times New Roman" w:cs="Times New Roman"/>
                <w:iCs/>
                <w:w w:val="101"/>
                <w:sz w:val="24"/>
                <w:szCs w:val="24"/>
                <w:lang w:eastAsia="ru-RU"/>
              </w:rPr>
              <w:t>Развитие скоростных способностей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.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16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17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Волейбол. Тактические действия в защите и нападении.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Закрепление правил игры в условиях игровой и учебной деятельности. </w:t>
            </w:r>
            <w:r w:rsidRPr="003D3719">
              <w:rPr>
                <w:rFonts w:ascii="Times New Roman" w:hAnsi="Times New Roman" w:cs="Times New Roman"/>
                <w:iCs/>
                <w:w w:val="101"/>
                <w:sz w:val="24"/>
                <w:szCs w:val="24"/>
                <w:lang w:eastAsia="ru-RU"/>
              </w:rPr>
              <w:t>Развитие скоростных способностей.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18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19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Футбол. Техническая подготовка ведение, приёмы и передачи. Игровая деятельность по правилам с использованием ранее разученных технических приёмов.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силовых способностей.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20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21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ТБ. Футбол. Техническая подготовка в игровых действиях: ведение, приёмы и передачи. Правила игры и игровая деятельность по правилам с использованием ранее разученных технических приёмов.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Развитие силовых способностей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22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23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Футбол.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Техники игровых действий: вбрасывание мяча с лицевой линии, выполнение углового и штрафного ударов в изменяющихся игровых ситуациях. </w:t>
            </w:r>
            <w:r w:rsidRPr="003D3719">
              <w:rPr>
                <w:rFonts w:ascii="Times New Roman" w:hAnsi="Times New Roman" w:cs="Times New Roman"/>
                <w:iCs/>
                <w:w w:val="104"/>
                <w:sz w:val="24"/>
                <w:szCs w:val="24"/>
                <w:lang w:eastAsia="ru-RU"/>
              </w:rPr>
              <w:t>Развитие координации движений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.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24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25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Футбол.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Техники игровых действий: вбрасывание мяча с лицевой линии, выполнение углового и штрафного ударов в изменяющихся игровых ситуациях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3719">
              <w:rPr>
                <w:rFonts w:ascii="Times New Roman" w:hAnsi="Times New Roman" w:cs="Times New Roman"/>
                <w:iCs/>
                <w:w w:val="104"/>
                <w:sz w:val="24"/>
                <w:szCs w:val="24"/>
                <w:lang w:eastAsia="ru-RU"/>
              </w:rPr>
              <w:t>Развитие координации движений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.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26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27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Футбол. Техническая подготовка в игровых действиях: остановки и удары по мячу с места и в движении. Правила игры и игровая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по правилам с использованием ранее разученных технических приёмов.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выносливости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28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29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Футбол. Техническая подготовка в игровых действиях: остановки и удары по мячу с места и в движении. Правила игры и игровая деятельность по правилам с использованием ранее разученных технических приёмов. </w:t>
            </w:r>
            <w:r w:rsidRPr="003D371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Развитие выносливости.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30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31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ТБ. Футбол. Совершенствование ранее разученные технические тактические действия с мячом.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Закрепление правил игры в условиях игровой и учебной деятельности.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719">
              <w:rPr>
                <w:rFonts w:ascii="Times New Roman" w:hAnsi="Times New Roman" w:cs="Times New Roman"/>
                <w:iCs/>
                <w:w w:val="101"/>
                <w:sz w:val="24"/>
                <w:szCs w:val="24"/>
                <w:lang w:eastAsia="ru-RU"/>
              </w:rPr>
              <w:t>Развитие скоростных способностей.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32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33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school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edu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</w:hyperlink>
            <w:r w:rsidR="003D3719" w:rsidRPr="003D37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ТБ. Футбол. Совершенствование ранее разученные технические тактические действия с мячом.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Закрепление правил игры в условиях игровой и учебной деятельности.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719">
              <w:rPr>
                <w:rFonts w:ascii="Times New Roman" w:hAnsi="Times New Roman" w:cs="Times New Roman"/>
                <w:iCs/>
                <w:w w:val="101"/>
                <w:sz w:val="24"/>
                <w:szCs w:val="24"/>
                <w:lang w:eastAsia="ru-RU"/>
              </w:rPr>
              <w:t>Развитие скоростных способностей.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игра.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34" w:anchor="gto-method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https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/#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-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method</w:t>
              </w:r>
            </w:hyperlink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безопасности. Подвижные и спортивные игры.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 Всероссийский физкультурно-спортивный комплекс «Готов к труду и обороне» (ГТО) как основа </w:t>
            </w:r>
            <w:proofErr w:type="spellStart"/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прикладно-ориентированной</w:t>
            </w:r>
            <w:proofErr w:type="spellEnd"/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культуры; история и развитие комплекса ГТО в СССР и РФ. Характеристика структурной организации комплекса ГТО в современном обществе, нормативные требования пятой ступени для учащихся 16—17 лет.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35" w:anchor="gto-method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https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/#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-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method</w:t>
              </w:r>
            </w:hyperlink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техники безопасности на уроках.  ТБ. </w:t>
            </w:r>
            <w:r w:rsidRPr="003D3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Комплекс ГТО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«Физическая подготовка». Укрепление здоровья через ВФСК ГТО Правила выполнения спортивных нормативов 5 ступени. Развитие скоростных способностей.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36" w:anchor="gto-method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https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/#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-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method</w:t>
              </w:r>
            </w:hyperlink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ГТО.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 к выполнению нормативов комплекса ГТО с использованием средств базовой физической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подготовки, видов спорта и оздоровительных систем физической культуры, национальных видов спорта, культурно-этнических игр.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Бег 30 м, 60 м. Эстафеты, подвижные и спортивные игры. Развитие гибкости.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37" w:anchor="gto-method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https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/#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-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method</w:t>
              </w:r>
            </w:hyperlink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 ГТО. Бег 2000 м. </w:t>
            </w:r>
            <w:r w:rsidRPr="003D3719">
              <w:rPr>
                <w:rFonts w:ascii="Times New Roman" w:hAnsi="Times New Roman" w:cs="Times New Roman"/>
                <w:w w:val="103"/>
                <w:sz w:val="24"/>
                <w:szCs w:val="24"/>
                <w:lang w:eastAsia="ru-RU"/>
              </w:rPr>
              <w:t xml:space="preserve">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Эстафеты, подвижные и спортивные игры. Развитие гибкости, скоростных способностей.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38" w:anchor="gto-method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https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/#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-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method</w:t>
              </w:r>
            </w:hyperlink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iCs/>
                <w:w w:val="103"/>
                <w:sz w:val="24"/>
                <w:szCs w:val="24"/>
                <w:lang w:eastAsia="ru-RU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ТБ.  ГТО.</w:t>
            </w:r>
            <w:r w:rsidRPr="003D3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Подтягивание из виса на высокой и низкой перекладине.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Сгибание и разгибание рук в упоре лежа на полу.</w:t>
            </w:r>
            <w:r w:rsidRPr="003D3719">
              <w:rPr>
                <w:rFonts w:ascii="Times New Roman" w:hAnsi="Times New Roman" w:cs="Times New Roman"/>
                <w:w w:val="103"/>
                <w:sz w:val="24"/>
                <w:szCs w:val="24"/>
                <w:lang w:eastAsia="ru-RU"/>
              </w:rPr>
              <w:t xml:space="preserve"> Основные технические приёмы атлетических единоборств и способы их самостоятельного разучивания (</w:t>
            </w:r>
            <w:proofErr w:type="spellStart"/>
            <w:r w:rsidRPr="003D3719">
              <w:rPr>
                <w:rFonts w:ascii="Times New Roman" w:hAnsi="Times New Roman" w:cs="Times New Roman"/>
                <w:w w:val="103"/>
                <w:sz w:val="24"/>
                <w:szCs w:val="24"/>
                <w:lang w:eastAsia="ru-RU"/>
              </w:rPr>
              <w:t>самостраховка</w:t>
            </w:r>
            <w:proofErr w:type="spellEnd"/>
            <w:r w:rsidRPr="003D3719">
              <w:rPr>
                <w:rFonts w:ascii="Times New Roman" w:hAnsi="Times New Roman" w:cs="Times New Roman"/>
                <w:w w:val="103"/>
                <w:sz w:val="24"/>
                <w:szCs w:val="24"/>
                <w:lang w:eastAsia="ru-RU"/>
              </w:rPr>
              <w:t>, стойки, захваты, броски).</w:t>
            </w:r>
          </w:p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Эстафет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ы, подвижные и спортивные игры. Развитие скоростных способностей.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39" w:anchor="gto-method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https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/#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-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method</w:t>
              </w:r>
            </w:hyperlink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</w:t>
            </w:r>
            <w:r w:rsidRPr="003D3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3D3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положения</w:t>
            </w:r>
            <w:proofErr w:type="gramEnd"/>
            <w:r w:rsidRPr="003D3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стоя с прямыми ногами на полу или на гимнастической скамье.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Эстафеты, подвижные и спортивные игры. Развитие силовых способностей.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40" w:anchor="gto-method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https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/#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-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method</w:t>
              </w:r>
            </w:hyperlink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ТБ. ГТО. Прыжок в длину с места толчком двумя ногами. Эстафеты.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41" w:anchor="gto-method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https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/#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-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method</w:t>
              </w:r>
            </w:hyperlink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ГТО. 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разбега способом «согнув ноги».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Эстафеты, подвижные и спортивные игры. Развитие координации движений. Развитие скоростных способностей.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42" w:anchor="gto-method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https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/#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-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method</w:t>
              </w:r>
            </w:hyperlink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ТБ. </w:t>
            </w:r>
            <w:r w:rsidRPr="003D3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Челночный бег 3х10м.</w:t>
            </w:r>
            <w:r w:rsidRPr="003D37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Эстафеты, подвижные и спортивные игры. Развитие силовых способностей.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43" w:anchor="gto-method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https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/#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-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method</w:t>
              </w:r>
            </w:hyperlink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ТБ. Метание теннисного мяча весом 150гр.  Метание теннисного мяча в цель. Эстафеты, подвижные и спортивные игры. Развитие выносливости.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44" w:anchor="gto-method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https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/#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-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method</w:t>
              </w:r>
            </w:hyperlink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3D3719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спине.  Развитие выносливости. Подвижные игры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45" w:anchor="gto-method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https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/#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-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method</w:t>
              </w:r>
            </w:hyperlink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«Праздник ГТО». Соревнования со сдачей норм ГТО, с соблюдением правил и техники выполнения испытаний (тестов) 5 ступени ГТО.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46" w:anchor="gto-method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https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/#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-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method</w:t>
              </w:r>
            </w:hyperlink>
          </w:p>
        </w:tc>
      </w:tr>
      <w:tr w:rsidR="003D3719" w:rsidRPr="00C121B8" w:rsidTr="003D3719">
        <w:trPr>
          <w:trHeight w:val="148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«Праздник ГТО». Соревнования со сдачей норм ГТО, с соблюдением правил и техники выполнения испытаний (тестов) 5 ступени ГТО.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A8472F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hyperlink r:id="rId147" w:anchor="gto-method" w:history="1"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https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www</w:t>
              </w:r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ru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/#</w:t>
              </w:r>
              <w:proofErr w:type="spellStart"/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gto</w:t>
              </w:r>
              <w:proofErr w:type="spellEnd"/>
              <w:r w:rsidR="003D3719" w:rsidRPr="003D3719">
                <w:rPr>
                  <w:rStyle w:val="ac"/>
                  <w:rFonts w:ascii="Times New Roman" w:eastAsia="Calibri" w:hAnsi="Times New Roman" w:cs="Times New Roman"/>
                  <w:color w:val="0000FF"/>
                  <w:lang w:val="ru-RU"/>
                </w:rPr>
                <w:t>-</w:t>
              </w:r>
              <w:r w:rsidR="003D3719">
                <w:rPr>
                  <w:rStyle w:val="ac"/>
                  <w:rFonts w:ascii="Times New Roman" w:eastAsia="Calibri" w:hAnsi="Times New Roman" w:cs="Times New Roman"/>
                  <w:color w:val="0000FF"/>
                </w:rPr>
                <w:t>method</w:t>
              </w:r>
            </w:hyperlink>
          </w:p>
        </w:tc>
      </w:tr>
      <w:tr w:rsidR="003D3719" w:rsidRPr="003D3719" w:rsidTr="003D3719">
        <w:trPr>
          <w:trHeight w:val="148"/>
        </w:trPr>
        <w:tc>
          <w:tcPr>
            <w:tcW w:w="8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1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Pr="003D3719" w:rsidRDefault="003D3719">
            <w:pPr>
              <w:pStyle w:val="af2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D3719" w:rsidRPr="003D3719" w:rsidRDefault="003D371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</w:tbl>
    <w:p w:rsidR="003D3719" w:rsidRPr="003D3719" w:rsidRDefault="003D3719" w:rsidP="003D3719">
      <w:pPr>
        <w:spacing w:after="0"/>
        <w:ind w:left="119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D3719" w:rsidRDefault="003D3719" w:rsidP="003D3719">
      <w:pPr>
        <w:spacing w:after="0"/>
        <w:ind w:left="119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D3719" w:rsidRDefault="003D3719" w:rsidP="003D3719">
      <w:pPr>
        <w:spacing w:after="0"/>
        <w:ind w:left="119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D3719" w:rsidRDefault="003D3719" w:rsidP="003D3719">
      <w:pPr>
        <w:spacing w:after="0"/>
        <w:ind w:left="119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C5A6F" w:rsidRDefault="009C5A6F">
      <w:pPr>
        <w:sectPr w:rsidR="009C5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719" w:rsidRDefault="003D3719" w:rsidP="003D371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29341683"/>
      <w:bookmarkEnd w:id="16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D3719" w:rsidRDefault="003D3719" w:rsidP="003D371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D3719" w:rsidRDefault="003D3719" w:rsidP="003D3719">
      <w:pPr>
        <w:pStyle w:val="1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  <w:t xml:space="preserve">Физическая культура 10-11 класс. </w:t>
      </w:r>
      <w:proofErr w:type="spellStart"/>
      <w:r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  <w:t>Виленский</w:t>
      </w:r>
      <w:proofErr w:type="spellEnd"/>
      <w:r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  <w:t xml:space="preserve"> М. Я. / </w:t>
      </w:r>
      <w:proofErr w:type="spellStart"/>
      <w:r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  <w:t>Туревский</w:t>
      </w:r>
      <w:proofErr w:type="spellEnd"/>
      <w:r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  <w:t xml:space="preserve"> И. М. / </w:t>
      </w:r>
      <w:proofErr w:type="spellStart"/>
      <w:r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  <w:t>Торочкова</w:t>
      </w:r>
      <w:proofErr w:type="spellEnd"/>
      <w:r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  <w:t xml:space="preserve"> Т. Ю. Учебник. </w:t>
      </w:r>
      <w:r w:rsidRPr="003D3719"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  <w:t>ФГОС</w:t>
      </w:r>
      <w:r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  <w:t xml:space="preserve"> 2021</w:t>
      </w:r>
    </w:p>
    <w:p w:rsidR="003D3719" w:rsidRDefault="003D3719" w:rsidP="003D371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D3719" w:rsidRDefault="003D3719" w:rsidP="003D371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3D3719" w:rsidRDefault="003D3719" w:rsidP="003D371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3D3719" w:rsidRDefault="003D3719" w:rsidP="003D371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D3719" w:rsidRDefault="003D3719" w:rsidP="003D3719">
      <w:pPr>
        <w:pStyle w:val="1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  <w:t xml:space="preserve">Рабочие программы Просвещение ФГОС Лях В. И. Физическая культура 10-11 классы (к учебнику </w:t>
      </w:r>
      <w:proofErr w:type="spellStart"/>
      <w:r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  <w:t>Виленского</w:t>
      </w:r>
      <w:proofErr w:type="spellEnd"/>
      <w:r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  <w:t xml:space="preserve"> М. Я, Ляха В. И.</w:t>
      </w:r>
      <w:proofErr w:type="gramStart"/>
      <w:r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  <w:t xml:space="preserve"> )</w:t>
      </w:r>
      <w:proofErr w:type="gramEnd"/>
      <w:r>
        <w:rPr>
          <w:rFonts w:ascii="Times New Roman" w:hAnsi="Times New Roman" w:cs="Times New Roman"/>
          <w:b w:val="0"/>
          <w:bCs w:val="0"/>
          <w:color w:val="21201F"/>
          <w:sz w:val="24"/>
          <w:szCs w:val="24"/>
          <w:lang w:val="ru-RU"/>
        </w:rPr>
        <w:t>, (2021)</w:t>
      </w:r>
    </w:p>
    <w:p w:rsidR="003D3719" w:rsidRDefault="003D3719" w:rsidP="003D3719">
      <w:pPr>
        <w:spacing w:after="0" w:line="480" w:lineRule="auto"/>
        <w:ind w:left="120"/>
        <w:rPr>
          <w:lang w:val="ru-RU"/>
        </w:rPr>
      </w:pPr>
    </w:p>
    <w:p w:rsidR="003D3719" w:rsidRDefault="003D3719" w:rsidP="003D371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D3719" w:rsidRDefault="003D3719" w:rsidP="003D3719">
      <w:pPr>
        <w:spacing w:after="0"/>
        <w:ind w:left="120"/>
        <w:rPr>
          <w:lang w:val="ru-RU"/>
        </w:rPr>
      </w:pPr>
    </w:p>
    <w:p w:rsidR="003D3719" w:rsidRDefault="003D3719" w:rsidP="003D371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3719" w:rsidRDefault="003D3719" w:rsidP="003D371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​‌‌</w:t>
      </w:r>
      <w:bookmarkStart w:id="18" w:name="block-29338760"/>
      <w:r>
        <w:rPr>
          <w:rFonts w:ascii="Times New Roman" w:hAnsi="Times New Roman"/>
          <w:color w:val="000000"/>
          <w:sz w:val="28"/>
          <w:lang w:val="ru-RU"/>
        </w:rPr>
        <w:t>​</w:t>
      </w:r>
      <w:bookmarkEnd w:id="18"/>
      <w:r w:rsidR="00A8472F">
        <w:fldChar w:fldCharType="begin"/>
      </w:r>
      <w:r w:rsidRPr="00123A62">
        <w:rPr>
          <w:lang w:val="ru-RU"/>
        </w:rPr>
        <w:instrText xml:space="preserve"> </w:instrText>
      </w:r>
      <w:r>
        <w:instrText>HYPERLINK</w:instrText>
      </w:r>
      <w:r w:rsidRPr="00123A62">
        <w:rPr>
          <w:lang w:val="ru-RU"/>
        </w:rPr>
        <w:instrText xml:space="preserve"> "</w:instrText>
      </w:r>
      <w:r>
        <w:instrText>http</w:instrText>
      </w:r>
      <w:r w:rsidRPr="00123A62">
        <w:rPr>
          <w:lang w:val="ru-RU"/>
        </w:rPr>
        <w:instrText>://</w:instrText>
      </w:r>
      <w:r>
        <w:instrText>www</w:instrText>
      </w:r>
      <w:r w:rsidRPr="00123A62">
        <w:rPr>
          <w:lang w:val="ru-RU"/>
        </w:rPr>
        <w:instrText>.</w:instrText>
      </w:r>
      <w:r>
        <w:instrText>school</w:instrText>
      </w:r>
      <w:r w:rsidRPr="00123A62">
        <w:rPr>
          <w:lang w:val="ru-RU"/>
        </w:rPr>
        <w:instrText>.</w:instrText>
      </w:r>
      <w:r>
        <w:instrText>edu</w:instrText>
      </w:r>
      <w:r w:rsidRPr="00123A62">
        <w:rPr>
          <w:lang w:val="ru-RU"/>
        </w:rPr>
        <w:instrText>.</w:instrText>
      </w:r>
      <w:r>
        <w:instrText>ru</w:instrText>
      </w:r>
      <w:r w:rsidRPr="00123A62">
        <w:rPr>
          <w:lang w:val="ru-RU"/>
        </w:rPr>
        <w:instrText xml:space="preserve">" </w:instrText>
      </w:r>
      <w:r w:rsidR="00A8472F">
        <w:fldChar w:fldCharType="separate"/>
      </w:r>
      <w:r>
        <w:rPr>
          <w:rStyle w:val="ac"/>
          <w:rFonts w:ascii="Times New Roman" w:eastAsia="Calibri" w:hAnsi="Times New Roman" w:cs="Times New Roman"/>
          <w:color w:val="0000FF"/>
        </w:rPr>
        <w:t>www</w:t>
      </w:r>
      <w:r>
        <w:rPr>
          <w:rStyle w:val="ac"/>
          <w:rFonts w:ascii="Times New Roman" w:eastAsia="Calibri" w:hAnsi="Times New Roman" w:cs="Times New Roman"/>
          <w:color w:val="0000FF"/>
          <w:lang w:val="ru-RU"/>
        </w:rPr>
        <w:t>.</w:t>
      </w:r>
      <w:r>
        <w:rPr>
          <w:rStyle w:val="ac"/>
          <w:rFonts w:ascii="Times New Roman" w:eastAsia="Calibri" w:hAnsi="Times New Roman" w:cs="Times New Roman"/>
          <w:color w:val="0000FF"/>
        </w:rPr>
        <w:t>school</w:t>
      </w:r>
      <w:r>
        <w:rPr>
          <w:rStyle w:val="ac"/>
          <w:rFonts w:ascii="Times New Roman" w:eastAsia="Calibri" w:hAnsi="Times New Roman" w:cs="Times New Roman"/>
          <w:color w:val="0000FF"/>
          <w:lang w:val="ru-RU"/>
        </w:rPr>
        <w:t>.</w:t>
      </w:r>
      <w:proofErr w:type="spellStart"/>
      <w:r>
        <w:rPr>
          <w:rStyle w:val="ac"/>
          <w:rFonts w:ascii="Times New Roman" w:eastAsia="Calibri" w:hAnsi="Times New Roman" w:cs="Times New Roman"/>
          <w:color w:val="0000FF"/>
        </w:rPr>
        <w:t>edu</w:t>
      </w:r>
      <w:proofErr w:type="spellEnd"/>
      <w:r>
        <w:rPr>
          <w:rStyle w:val="ac"/>
          <w:rFonts w:ascii="Times New Roman" w:eastAsia="Calibri" w:hAnsi="Times New Roman" w:cs="Times New Roman"/>
          <w:color w:val="0000FF"/>
          <w:lang w:val="ru-RU"/>
        </w:rPr>
        <w:t>.</w:t>
      </w:r>
      <w:proofErr w:type="spellStart"/>
      <w:r>
        <w:rPr>
          <w:rStyle w:val="ac"/>
          <w:rFonts w:ascii="Times New Roman" w:eastAsia="Calibri" w:hAnsi="Times New Roman" w:cs="Times New Roman"/>
          <w:color w:val="0000FF"/>
        </w:rPr>
        <w:t>ru</w:t>
      </w:r>
      <w:proofErr w:type="spellEnd"/>
      <w:r w:rsidR="00A8472F">
        <w:fldChar w:fldCharType="end"/>
      </w:r>
    </w:p>
    <w:p w:rsidR="009C5A6F" w:rsidRPr="005D1CA4" w:rsidRDefault="00A8472F" w:rsidP="003D3719">
      <w:pPr>
        <w:spacing w:after="0" w:line="480" w:lineRule="auto"/>
        <w:ind w:left="120"/>
        <w:rPr>
          <w:lang w:val="ru-RU"/>
        </w:rPr>
      </w:pPr>
      <w:hyperlink r:id="rId148" w:anchor="gto-method" w:history="1">
        <w:r w:rsidR="003D3719">
          <w:rPr>
            <w:rStyle w:val="ac"/>
            <w:rFonts w:ascii="Times New Roman" w:eastAsia="Calibri" w:hAnsi="Times New Roman" w:cs="Times New Roman"/>
            <w:color w:val="0000FF"/>
          </w:rPr>
          <w:t>https</w:t>
        </w:r>
        <w:r w:rsidR="003D3719">
          <w:rPr>
            <w:rStyle w:val="ac"/>
            <w:rFonts w:ascii="Times New Roman" w:eastAsia="Calibri" w:hAnsi="Times New Roman" w:cs="Times New Roman"/>
            <w:color w:val="0000FF"/>
            <w:lang w:val="ru-RU"/>
          </w:rPr>
          <w:t>://</w:t>
        </w:r>
        <w:r w:rsidR="003D3719">
          <w:rPr>
            <w:rStyle w:val="ac"/>
            <w:rFonts w:ascii="Times New Roman" w:eastAsia="Calibri" w:hAnsi="Times New Roman" w:cs="Times New Roman"/>
            <w:color w:val="0000FF"/>
          </w:rPr>
          <w:t>www</w:t>
        </w:r>
        <w:r w:rsidR="003D3719">
          <w:rPr>
            <w:rStyle w:val="ac"/>
            <w:rFonts w:ascii="Times New Roman" w:eastAsia="Calibri" w:hAnsi="Times New Roman" w:cs="Times New Roman"/>
            <w:color w:val="0000FF"/>
            <w:lang w:val="ru-RU"/>
          </w:rPr>
          <w:t>.</w:t>
        </w:r>
        <w:proofErr w:type="spellStart"/>
        <w:r w:rsidR="003D3719">
          <w:rPr>
            <w:rStyle w:val="ac"/>
            <w:rFonts w:ascii="Times New Roman" w:eastAsia="Calibri" w:hAnsi="Times New Roman" w:cs="Times New Roman"/>
            <w:color w:val="0000FF"/>
          </w:rPr>
          <w:t>gto</w:t>
        </w:r>
        <w:proofErr w:type="spellEnd"/>
        <w:r w:rsidR="003D3719">
          <w:rPr>
            <w:rStyle w:val="ac"/>
            <w:rFonts w:ascii="Times New Roman" w:eastAsia="Calibri" w:hAnsi="Times New Roman" w:cs="Times New Roman"/>
            <w:color w:val="0000FF"/>
            <w:lang w:val="ru-RU"/>
          </w:rPr>
          <w:t>.</w:t>
        </w:r>
        <w:proofErr w:type="spellStart"/>
        <w:r w:rsidR="003D3719">
          <w:rPr>
            <w:rStyle w:val="ac"/>
            <w:rFonts w:ascii="Times New Roman" w:eastAsia="Calibri" w:hAnsi="Times New Roman" w:cs="Times New Roman"/>
            <w:color w:val="0000FF"/>
          </w:rPr>
          <w:t>ru</w:t>
        </w:r>
        <w:proofErr w:type="spellEnd"/>
        <w:r w:rsidR="003D3719">
          <w:rPr>
            <w:rStyle w:val="ac"/>
            <w:rFonts w:ascii="Times New Roman" w:eastAsia="Calibri" w:hAnsi="Times New Roman" w:cs="Times New Roman"/>
            <w:color w:val="0000FF"/>
            <w:lang w:val="ru-RU"/>
          </w:rPr>
          <w:t>/#</w:t>
        </w:r>
        <w:proofErr w:type="spellStart"/>
        <w:r w:rsidR="003D3719">
          <w:rPr>
            <w:rStyle w:val="ac"/>
            <w:rFonts w:ascii="Times New Roman" w:eastAsia="Calibri" w:hAnsi="Times New Roman" w:cs="Times New Roman"/>
            <w:color w:val="0000FF"/>
          </w:rPr>
          <w:t>gto</w:t>
        </w:r>
        <w:proofErr w:type="spellEnd"/>
        <w:r w:rsidR="003D3719">
          <w:rPr>
            <w:rStyle w:val="ac"/>
            <w:rFonts w:ascii="Times New Roman" w:eastAsia="Calibri" w:hAnsi="Times New Roman" w:cs="Times New Roman"/>
            <w:color w:val="0000FF"/>
            <w:lang w:val="ru-RU"/>
          </w:rPr>
          <w:t>-</w:t>
        </w:r>
        <w:r w:rsidR="003D3719">
          <w:rPr>
            <w:rStyle w:val="ac"/>
            <w:rFonts w:ascii="Times New Roman" w:eastAsia="Calibri" w:hAnsi="Times New Roman" w:cs="Times New Roman"/>
            <w:color w:val="0000FF"/>
          </w:rPr>
          <w:t>method</w:t>
        </w:r>
      </w:hyperlink>
    </w:p>
    <w:bookmarkEnd w:id="17"/>
    <w:p w:rsidR="005303A0" w:rsidRPr="005D1CA4" w:rsidRDefault="005303A0">
      <w:pPr>
        <w:rPr>
          <w:lang w:val="ru-RU"/>
        </w:rPr>
      </w:pPr>
    </w:p>
    <w:sectPr w:rsidR="005303A0" w:rsidRPr="005D1CA4" w:rsidSect="009C5A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5A6F"/>
    <w:rsid w:val="00123A62"/>
    <w:rsid w:val="00232298"/>
    <w:rsid w:val="003A2F27"/>
    <w:rsid w:val="003D3719"/>
    <w:rsid w:val="004D70F6"/>
    <w:rsid w:val="005303A0"/>
    <w:rsid w:val="005B77AF"/>
    <w:rsid w:val="005D1CA4"/>
    <w:rsid w:val="006C56F4"/>
    <w:rsid w:val="007613F7"/>
    <w:rsid w:val="008111D5"/>
    <w:rsid w:val="009C4993"/>
    <w:rsid w:val="009C5A6F"/>
    <w:rsid w:val="00A8472F"/>
    <w:rsid w:val="00C02B76"/>
    <w:rsid w:val="00C121B8"/>
    <w:rsid w:val="00C53C3A"/>
    <w:rsid w:val="00C93771"/>
    <w:rsid w:val="00D16A56"/>
    <w:rsid w:val="00F01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0">
    <w:name w:val="Normal"/>
    <w:qFormat/>
    <w:rsid w:val="004A3277"/>
  </w:style>
  <w:style w:type="paragraph" w:styleId="1">
    <w:name w:val="heading 1"/>
    <w:basedOn w:val="a0"/>
    <w:next w:val="a0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841CD9"/>
  </w:style>
  <w:style w:type="character" w:customStyle="1" w:styleId="10">
    <w:name w:val="Заголовок 1 Знак"/>
    <w:basedOn w:val="a1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rmal Indent"/>
    <w:basedOn w:val="a0"/>
    <w:uiPriority w:val="99"/>
    <w:unhideWhenUsed/>
    <w:rsid w:val="00841CD9"/>
    <w:pPr>
      <w:ind w:left="720"/>
    </w:pPr>
  </w:style>
  <w:style w:type="paragraph" w:styleId="a7">
    <w:name w:val="Subtitle"/>
    <w:basedOn w:val="a0"/>
    <w:next w:val="a0"/>
    <w:link w:val="a8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0"/>
    <w:next w:val="a0"/>
    <w:link w:val="aa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1"/>
    <w:link w:val="a9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b">
    <w:name w:val="Emphasis"/>
    <w:basedOn w:val="a1"/>
    <w:uiPriority w:val="20"/>
    <w:qFormat/>
    <w:rsid w:val="00D1197D"/>
    <w:rPr>
      <w:i/>
      <w:iCs/>
    </w:rPr>
  </w:style>
  <w:style w:type="character" w:styleId="ac">
    <w:name w:val="Hyperlink"/>
    <w:basedOn w:val="a1"/>
    <w:uiPriority w:val="99"/>
    <w:unhideWhenUsed/>
    <w:rsid w:val="009C5A6F"/>
    <w:rPr>
      <w:color w:val="0000FF" w:themeColor="hyperlink"/>
      <w:u w:val="single"/>
    </w:rPr>
  </w:style>
  <w:style w:type="table" w:styleId="ad">
    <w:name w:val="Table Grid"/>
    <w:basedOn w:val="a2"/>
    <w:uiPriority w:val="59"/>
    <w:rsid w:val="009C5A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0"/>
    <w:next w:val="a0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">
    <w:name w:val="FollowedHyperlink"/>
    <w:basedOn w:val="a1"/>
    <w:uiPriority w:val="99"/>
    <w:semiHidden/>
    <w:unhideWhenUsed/>
    <w:rsid w:val="003D3719"/>
    <w:rPr>
      <w:color w:val="954F72"/>
      <w:u w:val="single"/>
    </w:rPr>
  </w:style>
  <w:style w:type="paragraph" w:styleId="af0">
    <w:name w:val="footer"/>
    <w:basedOn w:val="a0"/>
    <w:link w:val="af1"/>
    <w:uiPriority w:val="99"/>
    <w:semiHidden/>
    <w:unhideWhenUsed/>
    <w:rsid w:val="003D3719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1">
    <w:name w:val="Нижний колонтитул Знак"/>
    <w:basedOn w:val="a1"/>
    <w:link w:val="af0"/>
    <w:uiPriority w:val="99"/>
    <w:semiHidden/>
    <w:rsid w:val="003D3719"/>
    <w:rPr>
      <w:lang w:val="ru-RU"/>
    </w:rPr>
  </w:style>
  <w:style w:type="paragraph" w:styleId="af2">
    <w:name w:val="No Spacing"/>
    <w:uiPriority w:val="1"/>
    <w:qFormat/>
    <w:rsid w:val="003D3719"/>
    <w:pPr>
      <w:spacing w:after="0" w:line="240" w:lineRule="auto"/>
    </w:pPr>
    <w:rPr>
      <w:lang w:val="ru-RU"/>
    </w:rPr>
  </w:style>
  <w:style w:type="paragraph" w:styleId="af3">
    <w:name w:val="List Paragraph"/>
    <w:basedOn w:val="a0"/>
    <w:uiPriority w:val="34"/>
    <w:qFormat/>
    <w:rsid w:val="003D3719"/>
    <w:pPr>
      <w:spacing w:after="160" w:line="256" w:lineRule="auto"/>
      <w:ind w:left="720"/>
      <w:contextualSpacing/>
    </w:pPr>
    <w:rPr>
      <w:lang w:val="ru-RU"/>
    </w:rPr>
  </w:style>
  <w:style w:type="paragraph" w:customStyle="1" w:styleId="TableParagraph">
    <w:name w:val="Table Paragraph"/>
    <w:basedOn w:val="a0"/>
    <w:uiPriority w:val="1"/>
    <w:qFormat/>
    <w:rsid w:val="003D3719"/>
    <w:pPr>
      <w:widowControl w:val="0"/>
      <w:autoSpaceDE w:val="0"/>
      <w:autoSpaceDN w:val="0"/>
      <w:spacing w:after="0" w:line="240" w:lineRule="auto"/>
      <w:ind w:left="251"/>
    </w:pPr>
    <w:rPr>
      <w:rFonts w:ascii="Times New Roman" w:eastAsia="Times New Roman" w:hAnsi="Times New Roman" w:cs="Times New Roman"/>
      <w:lang w:val="ru-RU"/>
    </w:rPr>
  </w:style>
  <w:style w:type="paragraph" w:customStyle="1" w:styleId="msonormal0">
    <w:name w:val="msonormal"/>
    <w:basedOn w:val="a0"/>
    <w:rsid w:val="003D3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nt5">
    <w:name w:val="font5"/>
    <w:basedOn w:val="a0"/>
    <w:rsid w:val="003D3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font6">
    <w:name w:val="font6"/>
    <w:basedOn w:val="a0"/>
    <w:rsid w:val="003D3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ru-RU" w:eastAsia="ru-RU"/>
    </w:rPr>
  </w:style>
  <w:style w:type="paragraph" w:customStyle="1" w:styleId="xl65">
    <w:name w:val="xl65"/>
    <w:basedOn w:val="a0"/>
    <w:rsid w:val="003D3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0"/>
    <w:rsid w:val="003D3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0"/>
    <w:rsid w:val="003D3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8">
    <w:name w:val="xl68"/>
    <w:basedOn w:val="a0"/>
    <w:rsid w:val="003D3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0"/>
    <w:rsid w:val="003D3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0"/>
    <w:rsid w:val="003D3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xl71">
    <w:name w:val="xl71"/>
    <w:basedOn w:val="a0"/>
    <w:rsid w:val="003D3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0"/>
    <w:rsid w:val="003D3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0"/>
    <w:rsid w:val="003D3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0"/>
    <w:rsid w:val="003D3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5">
    <w:name w:val="xl75"/>
    <w:basedOn w:val="a0"/>
    <w:rsid w:val="003D3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6">
    <w:name w:val="xl76"/>
    <w:basedOn w:val="a0"/>
    <w:rsid w:val="003D3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7">
    <w:name w:val="xl77"/>
    <w:basedOn w:val="a0"/>
    <w:rsid w:val="003D3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0"/>
    <w:rsid w:val="003D3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9">
    <w:name w:val="xl79"/>
    <w:basedOn w:val="a0"/>
    <w:rsid w:val="003D37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0">
    <w:name w:val="xl80"/>
    <w:basedOn w:val="a0"/>
    <w:rsid w:val="003D37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1">
    <w:name w:val="xl81"/>
    <w:basedOn w:val="a0"/>
    <w:rsid w:val="003D37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0"/>
    <w:rsid w:val="003D37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0"/>
    <w:rsid w:val="003D3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4">
    <w:name w:val="xl84"/>
    <w:basedOn w:val="a0"/>
    <w:rsid w:val="003D3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0"/>
    <w:rsid w:val="003D3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NoParagraphStyle">
    <w:name w:val="[No Paragraph Style]"/>
    <w:rsid w:val="003D3719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body">
    <w:name w:val="body"/>
    <w:basedOn w:val="NoParagraphStyle"/>
    <w:uiPriority w:val="99"/>
    <w:rsid w:val="003D3719"/>
    <w:pPr>
      <w:tabs>
        <w:tab w:val="left" w:pos="567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rsid w:val="003D3719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3D3719"/>
    <w:pPr>
      <w:tabs>
        <w:tab w:val="clear" w:pos="567"/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3D3719"/>
    <w:pPr>
      <w:spacing w:before="0"/>
      <w:ind w:left="227"/>
    </w:pPr>
  </w:style>
  <w:style w:type="paragraph" w:customStyle="1" w:styleId="TOC-3">
    <w:name w:val="TOC-3"/>
    <w:basedOn w:val="TOC-1"/>
    <w:uiPriority w:val="99"/>
    <w:rsid w:val="003D3719"/>
    <w:pPr>
      <w:spacing w:before="0"/>
      <w:ind w:left="454"/>
    </w:pPr>
  </w:style>
  <w:style w:type="paragraph" w:customStyle="1" w:styleId="h2">
    <w:name w:val="h2"/>
    <w:basedOn w:val="h1"/>
    <w:uiPriority w:val="99"/>
    <w:rsid w:val="003D3719"/>
    <w:pPr>
      <w:pBdr>
        <w:bottom w:val="none" w:sz="0" w:space="0" w:color="auto"/>
      </w:pBdr>
      <w:spacing w:before="240" w:after="0"/>
    </w:pPr>
    <w:rPr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3D3719"/>
    <w:pPr>
      <w:spacing w:before="120"/>
    </w:pPr>
  </w:style>
  <w:style w:type="paragraph" w:customStyle="1" w:styleId="list-bullet">
    <w:name w:val="list-bullet"/>
    <w:basedOn w:val="body"/>
    <w:uiPriority w:val="99"/>
    <w:rsid w:val="003D3719"/>
    <w:pPr>
      <w:ind w:left="227" w:hanging="142"/>
    </w:pPr>
  </w:style>
  <w:style w:type="paragraph" w:customStyle="1" w:styleId="h3">
    <w:name w:val="h3"/>
    <w:basedOn w:val="h2"/>
    <w:uiPriority w:val="99"/>
    <w:rsid w:val="003D3719"/>
    <w:rPr>
      <w:caps w:val="0"/>
    </w:rPr>
  </w:style>
  <w:style w:type="paragraph" w:customStyle="1" w:styleId="h3-first">
    <w:name w:val="h3-first"/>
    <w:basedOn w:val="h3"/>
    <w:uiPriority w:val="99"/>
    <w:rsid w:val="003D3719"/>
    <w:pPr>
      <w:spacing w:before="120"/>
    </w:pPr>
  </w:style>
  <w:style w:type="paragraph" w:customStyle="1" w:styleId="footnote">
    <w:name w:val="footnote"/>
    <w:basedOn w:val="body"/>
    <w:uiPriority w:val="99"/>
    <w:rsid w:val="003D3719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uiPriority w:val="99"/>
    <w:rsid w:val="003D3719"/>
    <w:pPr>
      <w:spacing w:after="100" w:line="22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3D3719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uiPriority w:val="99"/>
    <w:rsid w:val="003D3719"/>
    <w:pPr>
      <w:spacing w:line="220" w:lineRule="atLeast"/>
      <w:ind w:firstLine="0"/>
      <w:jc w:val="left"/>
    </w:pPr>
    <w:rPr>
      <w:sz w:val="18"/>
      <w:szCs w:val="18"/>
    </w:rPr>
  </w:style>
  <w:style w:type="paragraph" w:customStyle="1" w:styleId="table-list-bullet">
    <w:name w:val="table-list-bullet"/>
    <w:basedOn w:val="table-body1mm"/>
    <w:uiPriority w:val="99"/>
    <w:rsid w:val="003D3719"/>
    <w:pPr>
      <w:spacing w:after="0"/>
      <w:ind w:left="142" w:hanging="142"/>
    </w:pPr>
  </w:style>
  <w:style w:type="character" w:customStyle="1" w:styleId="af4">
    <w:name w:val="Перечень Знак"/>
    <w:link w:val="a"/>
    <w:locked/>
    <w:rsid w:val="003D3719"/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f4"/>
    <w:qFormat/>
    <w:rsid w:val="003D3719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11">
    <w:name w:val="Заголовок 11"/>
    <w:basedOn w:val="a0"/>
    <w:next w:val="a0"/>
    <w:uiPriority w:val="9"/>
    <w:qFormat/>
    <w:rsid w:val="003D3719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0"/>
    <w:next w:val="a0"/>
    <w:uiPriority w:val="9"/>
    <w:qFormat/>
    <w:rsid w:val="003D3719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0"/>
    <w:next w:val="a0"/>
    <w:uiPriority w:val="9"/>
    <w:qFormat/>
    <w:rsid w:val="003D3719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0"/>
    <w:next w:val="a0"/>
    <w:uiPriority w:val="9"/>
    <w:qFormat/>
    <w:rsid w:val="003D3719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12">
    <w:name w:val="Подзаголовок1"/>
    <w:basedOn w:val="a0"/>
    <w:next w:val="a0"/>
    <w:uiPriority w:val="11"/>
    <w:qFormat/>
    <w:rsid w:val="003D3719"/>
    <w:p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Заголовок1"/>
    <w:basedOn w:val="a0"/>
    <w:next w:val="a0"/>
    <w:uiPriority w:val="10"/>
    <w:qFormat/>
    <w:rsid w:val="003D371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4">
    <w:name w:val="Название объекта1"/>
    <w:basedOn w:val="a0"/>
    <w:next w:val="a0"/>
    <w:uiPriority w:val="35"/>
    <w:semiHidden/>
    <w:qFormat/>
    <w:rsid w:val="003D3719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table-body">
    <w:name w:val="table-body"/>
    <w:basedOn w:val="body"/>
    <w:uiPriority w:val="99"/>
    <w:rsid w:val="003D3719"/>
    <w:pPr>
      <w:tabs>
        <w:tab w:val="clear" w:pos="567"/>
      </w:tabs>
      <w:spacing w:after="100" w:line="200" w:lineRule="atLeast"/>
      <w:ind w:firstLine="0"/>
      <w:jc w:val="left"/>
    </w:pPr>
    <w:rPr>
      <w:sz w:val="18"/>
      <w:szCs w:val="18"/>
    </w:rPr>
  </w:style>
  <w:style w:type="character" w:customStyle="1" w:styleId="Italic">
    <w:name w:val="Italic"/>
    <w:uiPriority w:val="99"/>
    <w:rsid w:val="003D3719"/>
    <w:rPr>
      <w:i/>
      <w:iCs/>
    </w:rPr>
  </w:style>
  <w:style w:type="character" w:customStyle="1" w:styleId="Bold">
    <w:name w:val="Bold"/>
    <w:uiPriority w:val="99"/>
    <w:rsid w:val="003D3719"/>
    <w:rPr>
      <w:b/>
      <w:bCs/>
    </w:rPr>
  </w:style>
  <w:style w:type="character" w:customStyle="1" w:styleId="BoldItalic">
    <w:name w:val="Bold_Italic"/>
    <w:uiPriority w:val="99"/>
    <w:rsid w:val="003D3719"/>
    <w:rPr>
      <w:b/>
      <w:bCs/>
      <w:i/>
      <w:iCs/>
    </w:rPr>
  </w:style>
  <w:style w:type="character" w:customStyle="1" w:styleId="Symbol">
    <w:name w:val="Symbol"/>
    <w:uiPriority w:val="99"/>
    <w:rsid w:val="003D3719"/>
    <w:rPr>
      <w:rFonts w:ascii="SymbolMT" w:hAnsi="SymbolMT" w:cs="SymbolMT" w:hint="default"/>
    </w:rPr>
  </w:style>
  <w:style w:type="character" w:customStyle="1" w:styleId="Underline">
    <w:name w:val="Underline"/>
    <w:uiPriority w:val="99"/>
    <w:rsid w:val="003D3719"/>
    <w:rPr>
      <w:u w:val="thick"/>
    </w:rPr>
  </w:style>
  <w:style w:type="character" w:customStyle="1" w:styleId="list-bullet1">
    <w:name w:val="list-bullet1"/>
    <w:uiPriority w:val="99"/>
    <w:rsid w:val="003D3719"/>
    <w:rPr>
      <w:rFonts w:ascii="PiGraphA" w:hAnsi="PiGraphA" w:cs="PiGraphA" w:hint="default"/>
      <w:position w:val="1"/>
      <w:sz w:val="14"/>
      <w:szCs w:val="14"/>
    </w:rPr>
  </w:style>
  <w:style w:type="character" w:customStyle="1" w:styleId="footnote-num">
    <w:name w:val="footnote-num"/>
    <w:uiPriority w:val="99"/>
    <w:rsid w:val="003D3719"/>
    <w:rPr>
      <w:position w:val="4"/>
      <w:sz w:val="12"/>
      <w:szCs w:val="12"/>
      <w:vertAlign w:val="baseline"/>
    </w:rPr>
  </w:style>
  <w:style w:type="character" w:customStyle="1" w:styleId="110">
    <w:name w:val="Заголовок 1 Знак1"/>
    <w:basedOn w:val="a1"/>
    <w:uiPriority w:val="9"/>
    <w:rsid w:val="003D3719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0">
    <w:name w:val="Заголовок 2 Знак1"/>
    <w:basedOn w:val="a1"/>
    <w:uiPriority w:val="9"/>
    <w:semiHidden/>
    <w:rsid w:val="003D3719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0">
    <w:name w:val="Заголовок 3 Знак1"/>
    <w:basedOn w:val="a1"/>
    <w:uiPriority w:val="9"/>
    <w:semiHidden/>
    <w:rsid w:val="003D3719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0">
    <w:name w:val="Заголовок 4 Знак1"/>
    <w:basedOn w:val="a1"/>
    <w:uiPriority w:val="9"/>
    <w:semiHidden/>
    <w:rsid w:val="003D3719"/>
    <w:rPr>
      <w:rFonts w:ascii="Calibri Light" w:eastAsia="Times New Roman" w:hAnsi="Calibri Light" w:cs="Times New Roman" w:hint="default"/>
      <w:i/>
      <w:iCs/>
      <w:color w:val="2E74B5"/>
    </w:rPr>
  </w:style>
  <w:style w:type="character" w:customStyle="1" w:styleId="15">
    <w:name w:val="Подзаголовок Знак1"/>
    <w:basedOn w:val="a1"/>
    <w:uiPriority w:val="11"/>
    <w:rsid w:val="003D3719"/>
    <w:rPr>
      <w:rFonts w:ascii="Times New Roman" w:eastAsia="Times New Roman" w:hAnsi="Times New Roman" w:cs="Times New Roman" w:hint="default"/>
      <w:color w:val="5A5A5A"/>
      <w:spacing w:val="15"/>
    </w:rPr>
  </w:style>
  <w:style w:type="character" w:customStyle="1" w:styleId="16">
    <w:name w:val="Заголовок Знак1"/>
    <w:basedOn w:val="a1"/>
    <w:uiPriority w:val="10"/>
    <w:rsid w:val="003D3719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table" w:customStyle="1" w:styleId="TableNormal">
    <w:name w:val="Table Normal"/>
    <w:uiPriority w:val="2"/>
    <w:semiHidden/>
    <w:qFormat/>
    <w:rsid w:val="003D3719"/>
    <w:pPr>
      <w:widowControl w:val="0"/>
      <w:autoSpaceDE w:val="0"/>
      <w:autoSpaceDN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Сетка таблицы1"/>
    <w:basedOn w:val="a2"/>
    <w:rsid w:val="003D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qFormat/>
    <w:rsid w:val="003D3719"/>
    <w:pPr>
      <w:widowControl w:val="0"/>
      <w:autoSpaceDE w:val="0"/>
      <w:autoSpaceDN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du.ru" TargetMode="External"/><Relationship Id="rId117" Type="http://schemas.openxmlformats.org/officeDocument/2006/relationships/hyperlink" Target="http://www.school.edu.ru" TargetMode="External"/><Relationship Id="rId21" Type="http://schemas.openxmlformats.org/officeDocument/2006/relationships/hyperlink" Target="http://www.school.edu.ru" TargetMode="External"/><Relationship Id="rId42" Type="http://schemas.openxmlformats.org/officeDocument/2006/relationships/hyperlink" Target="http://www.edu.ru" TargetMode="External"/><Relationship Id="rId47" Type="http://schemas.openxmlformats.org/officeDocument/2006/relationships/hyperlink" Target="http://www.school.edu.ru" TargetMode="External"/><Relationship Id="rId63" Type="http://schemas.openxmlformats.org/officeDocument/2006/relationships/hyperlink" Target="http://www.school.edu.ru" TargetMode="External"/><Relationship Id="rId68" Type="http://schemas.openxmlformats.org/officeDocument/2006/relationships/hyperlink" Target="http://www.edu.ru" TargetMode="External"/><Relationship Id="rId84" Type="http://schemas.openxmlformats.org/officeDocument/2006/relationships/hyperlink" Target="http://www.edu.ru" TargetMode="External"/><Relationship Id="rId89" Type="http://schemas.openxmlformats.org/officeDocument/2006/relationships/hyperlink" Target="http://www.school.edu.ru" TargetMode="External"/><Relationship Id="rId112" Type="http://schemas.openxmlformats.org/officeDocument/2006/relationships/hyperlink" Target="http://www.edu.ru" TargetMode="External"/><Relationship Id="rId133" Type="http://schemas.openxmlformats.org/officeDocument/2006/relationships/hyperlink" Target="http://www.school.edu.ru" TargetMode="External"/><Relationship Id="rId138" Type="http://schemas.openxmlformats.org/officeDocument/2006/relationships/hyperlink" Target="https://www.gto.ru/" TargetMode="External"/><Relationship Id="rId16" Type="http://schemas.openxmlformats.org/officeDocument/2006/relationships/hyperlink" Target="http://www.edu.ru" TargetMode="External"/><Relationship Id="rId107" Type="http://schemas.openxmlformats.org/officeDocument/2006/relationships/hyperlink" Target="http://www.school.edu.ru" TargetMode="External"/><Relationship Id="rId11" Type="http://schemas.openxmlformats.org/officeDocument/2006/relationships/hyperlink" Target="http://www.school.edu.ru" TargetMode="External"/><Relationship Id="rId32" Type="http://schemas.openxmlformats.org/officeDocument/2006/relationships/hyperlink" Target="http://www.edu.ru" TargetMode="External"/><Relationship Id="rId37" Type="http://schemas.openxmlformats.org/officeDocument/2006/relationships/hyperlink" Target="http://www.school.edu.ru" TargetMode="External"/><Relationship Id="rId53" Type="http://schemas.openxmlformats.org/officeDocument/2006/relationships/hyperlink" Target="http://www.school.edu.ru" TargetMode="External"/><Relationship Id="rId58" Type="http://schemas.openxmlformats.org/officeDocument/2006/relationships/hyperlink" Target="http://www.edu.ru" TargetMode="External"/><Relationship Id="rId74" Type="http://schemas.openxmlformats.org/officeDocument/2006/relationships/hyperlink" Target="http://www.edu.ru" TargetMode="External"/><Relationship Id="rId79" Type="http://schemas.openxmlformats.org/officeDocument/2006/relationships/hyperlink" Target="http://www.school.edu.ru" TargetMode="External"/><Relationship Id="rId102" Type="http://schemas.openxmlformats.org/officeDocument/2006/relationships/hyperlink" Target="http://www.edu.ru" TargetMode="External"/><Relationship Id="rId123" Type="http://schemas.openxmlformats.org/officeDocument/2006/relationships/hyperlink" Target="http://www.school.edu.ru" TargetMode="External"/><Relationship Id="rId128" Type="http://schemas.openxmlformats.org/officeDocument/2006/relationships/hyperlink" Target="http://www.edu.ru" TargetMode="External"/><Relationship Id="rId144" Type="http://schemas.openxmlformats.org/officeDocument/2006/relationships/hyperlink" Target="https://www.gto.ru/" TargetMode="External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://www.edu.ru" TargetMode="External"/><Relationship Id="rId95" Type="http://schemas.openxmlformats.org/officeDocument/2006/relationships/hyperlink" Target="http://www.school.edu.ru" TargetMode="External"/><Relationship Id="rId22" Type="http://schemas.openxmlformats.org/officeDocument/2006/relationships/hyperlink" Target="http://www.edu.ru" TargetMode="External"/><Relationship Id="rId27" Type="http://schemas.openxmlformats.org/officeDocument/2006/relationships/hyperlink" Target="http://www.school.edu.ru" TargetMode="External"/><Relationship Id="rId43" Type="http://schemas.openxmlformats.org/officeDocument/2006/relationships/hyperlink" Target="http://www.school.edu.ru" TargetMode="External"/><Relationship Id="rId48" Type="http://schemas.openxmlformats.org/officeDocument/2006/relationships/hyperlink" Target="http://www.edu.ru" TargetMode="External"/><Relationship Id="rId64" Type="http://schemas.openxmlformats.org/officeDocument/2006/relationships/hyperlink" Target="http://www.edu.ru" TargetMode="External"/><Relationship Id="rId69" Type="http://schemas.openxmlformats.org/officeDocument/2006/relationships/hyperlink" Target="http://www.school.edu.ru" TargetMode="External"/><Relationship Id="rId113" Type="http://schemas.openxmlformats.org/officeDocument/2006/relationships/hyperlink" Target="http://www.school.edu.ru" TargetMode="External"/><Relationship Id="rId118" Type="http://schemas.openxmlformats.org/officeDocument/2006/relationships/hyperlink" Target="http://www.edu.ru" TargetMode="External"/><Relationship Id="rId134" Type="http://schemas.openxmlformats.org/officeDocument/2006/relationships/hyperlink" Target="https://www.gto.ru/" TargetMode="External"/><Relationship Id="rId139" Type="http://schemas.openxmlformats.org/officeDocument/2006/relationships/hyperlink" Target="https://www.gto.ru/" TargetMode="External"/><Relationship Id="rId80" Type="http://schemas.openxmlformats.org/officeDocument/2006/relationships/hyperlink" Target="http://www.edu.ru" TargetMode="External"/><Relationship Id="rId85" Type="http://schemas.openxmlformats.org/officeDocument/2006/relationships/hyperlink" Target="http://www.school.edu.ru" TargetMode="External"/><Relationship Id="rId15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www.edu.ru" TargetMode="External"/><Relationship Id="rId17" Type="http://schemas.openxmlformats.org/officeDocument/2006/relationships/hyperlink" Target="http://www.school.edu.ru" TargetMode="External"/><Relationship Id="rId25" Type="http://schemas.openxmlformats.org/officeDocument/2006/relationships/hyperlink" Target="https://www.gto.ru/" TargetMode="External"/><Relationship Id="rId33" Type="http://schemas.openxmlformats.org/officeDocument/2006/relationships/hyperlink" Target="http://www.school.edu.ru" TargetMode="External"/><Relationship Id="rId38" Type="http://schemas.openxmlformats.org/officeDocument/2006/relationships/hyperlink" Target="http://www.edu.ru" TargetMode="External"/><Relationship Id="rId46" Type="http://schemas.openxmlformats.org/officeDocument/2006/relationships/hyperlink" Target="http://www.edu.ru" TargetMode="External"/><Relationship Id="rId59" Type="http://schemas.openxmlformats.org/officeDocument/2006/relationships/hyperlink" Target="http://www.school.edu.ru" TargetMode="External"/><Relationship Id="rId67" Type="http://schemas.openxmlformats.org/officeDocument/2006/relationships/hyperlink" Target="http://www.school.edu.ru" TargetMode="External"/><Relationship Id="rId103" Type="http://schemas.openxmlformats.org/officeDocument/2006/relationships/hyperlink" Target="http://www.school.edu.ru" TargetMode="External"/><Relationship Id="rId108" Type="http://schemas.openxmlformats.org/officeDocument/2006/relationships/hyperlink" Target="http://www.edu.ru" TargetMode="External"/><Relationship Id="rId116" Type="http://schemas.openxmlformats.org/officeDocument/2006/relationships/hyperlink" Target="http://www.edu.ru" TargetMode="External"/><Relationship Id="rId124" Type="http://schemas.openxmlformats.org/officeDocument/2006/relationships/hyperlink" Target="http://www.edu.ru" TargetMode="External"/><Relationship Id="rId129" Type="http://schemas.openxmlformats.org/officeDocument/2006/relationships/hyperlink" Target="http://www.school.edu.ru" TargetMode="External"/><Relationship Id="rId137" Type="http://schemas.openxmlformats.org/officeDocument/2006/relationships/hyperlink" Target="https://www.gto.ru/" TargetMode="External"/><Relationship Id="rId20" Type="http://schemas.openxmlformats.org/officeDocument/2006/relationships/hyperlink" Target="http://www.edu.ru" TargetMode="External"/><Relationship Id="rId41" Type="http://schemas.openxmlformats.org/officeDocument/2006/relationships/hyperlink" Target="http://www.school.edu.ru" TargetMode="External"/><Relationship Id="rId54" Type="http://schemas.openxmlformats.org/officeDocument/2006/relationships/hyperlink" Target="http://www.edu.ru" TargetMode="External"/><Relationship Id="rId62" Type="http://schemas.openxmlformats.org/officeDocument/2006/relationships/hyperlink" Target="http://www.edu.ru" TargetMode="External"/><Relationship Id="rId70" Type="http://schemas.openxmlformats.org/officeDocument/2006/relationships/hyperlink" Target="http://www.edu.ru" TargetMode="External"/><Relationship Id="rId75" Type="http://schemas.openxmlformats.org/officeDocument/2006/relationships/hyperlink" Target="http://www.school.edu.ru" TargetMode="External"/><Relationship Id="rId83" Type="http://schemas.openxmlformats.org/officeDocument/2006/relationships/hyperlink" Target="http://www.school.edu.ru" TargetMode="External"/><Relationship Id="rId88" Type="http://schemas.openxmlformats.org/officeDocument/2006/relationships/hyperlink" Target="http://www.edu.ru" TargetMode="External"/><Relationship Id="rId91" Type="http://schemas.openxmlformats.org/officeDocument/2006/relationships/hyperlink" Target="http://www.school.edu.ru" TargetMode="External"/><Relationship Id="rId96" Type="http://schemas.openxmlformats.org/officeDocument/2006/relationships/hyperlink" Target="http://www.edu.ru" TargetMode="External"/><Relationship Id="rId111" Type="http://schemas.openxmlformats.org/officeDocument/2006/relationships/hyperlink" Target="http://www.school.edu.ru" TargetMode="External"/><Relationship Id="rId132" Type="http://schemas.openxmlformats.org/officeDocument/2006/relationships/hyperlink" Target="http://www.edu.ru" TargetMode="External"/><Relationship Id="rId140" Type="http://schemas.openxmlformats.org/officeDocument/2006/relationships/hyperlink" Target="https://www.gto.ru/" TargetMode="External"/><Relationship Id="rId145" Type="http://schemas.openxmlformats.org/officeDocument/2006/relationships/hyperlink" Target="https://www.gto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edu.ru" TargetMode="External"/><Relationship Id="rId15" Type="http://schemas.openxmlformats.org/officeDocument/2006/relationships/hyperlink" Target="http://www.school.edu.ru" TargetMode="External"/><Relationship Id="rId23" Type="http://schemas.openxmlformats.org/officeDocument/2006/relationships/hyperlink" Target="http://www.school.edu.ru" TargetMode="External"/><Relationship Id="rId28" Type="http://schemas.openxmlformats.org/officeDocument/2006/relationships/hyperlink" Target="http://www.edu.ru" TargetMode="External"/><Relationship Id="rId36" Type="http://schemas.openxmlformats.org/officeDocument/2006/relationships/hyperlink" Target="http://www.edu.ru" TargetMode="External"/><Relationship Id="rId49" Type="http://schemas.openxmlformats.org/officeDocument/2006/relationships/hyperlink" Target="http://www.school.edu.ru" TargetMode="External"/><Relationship Id="rId57" Type="http://schemas.openxmlformats.org/officeDocument/2006/relationships/hyperlink" Target="http://www.school.edu.ru" TargetMode="External"/><Relationship Id="rId106" Type="http://schemas.openxmlformats.org/officeDocument/2006/relationships/hyperlink" Target="http://www.edu.ru" TargetMode="External"/><Relationship Id="rId114" Type="http://schemas.openxmlformats.org/officeDocument/2006/relationships/hyperlink" Target="http://www.edu.ru" TargetMode="External"/><Relationship Id="rId119" Type="http://schemas.openxmlformats.org/officeDocument/2006/relationships/hyperlink" Target="http://www.school.edu.ru" TargetMode="External"/><Relationship Id="rId127" Type="http://schemas.openxmlformats.org/officeDocument/2006/relationships/hyperlink" Target="http://www.school.edu.ru" TargetMode="External"/><Relationship Id="rId10" Type="http://schemas.openxmlformats.org/officeDocument/2006/relationships/hyperlink" Target="http://www.edu.ru" TargetMode="External"/><Relationship Id="rId31" Type="http://schemas.openxmlformats.org/officeDocument/2006/relationships/hyperlink" Target="http://www.school.edu.ru" TargetMode="External"/><Relationship Id="rId44" Type="http://schemas.openxmlformats.org/officeDocument/2006/relationships/hyperlink" Target="http://www.edu.ru" TargetMode="External"/><Relationship Id="rId52" Type="http://schemas.openxmlformats.org/officeDocument/2006/relationships/hyperlink" Target="http://www.edu.ru" TargetMode="External"/><Relationship Id="rId60" Type="http://schemas.openxmlformats.org/officeDocument/2006/relationships/hyperlink" Target="http://www.edu.ru" TargetMode="External"/><Relationship Id="rId65" Type="http://schemas.openxmlformats.org/officeDocument/2006/relationships/hyperlink" Target="http://www.school.edu.ru" TargetMode="External"/><Relationship Id="rId73" Type="http://schemas.openxmlformats.org/officeDocument/2006/relationships/hyperlink" Target="http://www.school.edu.ru" TargetMode="External"/><Relationship Id="rId78" Type="http://schemas.openxmlformats.org/officeDocument/2006/relationships/hyperlink" Target="http://www.edu.ru" TargetMode="External"/><Relationship Id="rId81" Type="http://schemas.openxmlformats.org/officeDocument/2006/relationships/hyperlink" Target="http://www.school.edu.ru" TargetMode="External"/><Relationship Id="rId86" Type="http://schemas.openxmlformats.org/officeDocument/2006/relationships/hyperlink" Target="http://www.edu.ru" TargetMode="External"/><Relationship Id="rId94" Type="http://schemas.openxmlformats.org/officeDocument/2006/relationships/hyperlink" Target="http://www.edu.ru" TargetMode="External"/><Relationship Id="rId99" Type="http://schemas.openxmlformats.org/officeDocument/2006/relationships/hyperlink" Target="http://www.school.edu.ru" TargetMode="External"/><Relationship Id="rId101" Type="http://schemas.openxmlformats.org/officeDocument/2006/relationships/hyperlink" Target="http://www.school.edu.ru" TargetMode="External"/><Relationship Id="rId122" Type="http://schemas.openxmlformats.org/officeDocument/2006/relationships/hyperlink" Target="http://www.edu.ru" TargetMode="External"/><Relationship Id="rId130" Type="http://schemas.openxmlformats.org/officeDocument/2006/relationships/hyperlink" Target="http://www.edu.ru" TargetMode="External"/><Relationship Id="rId135" Type="http://schemas.openxmlformats.org/officeDocument/2006/relationships/hyperlink" Target="https://www.gto.ru/" TargetMode="External"/><Relationship Id="rId143" Type="http://schemas.openxmlformats.org/officeDocument/2006/relationships/hyperlink" Target="https://www.gto.ru/" TargetMode="External"/><Relationship Id="rId148" Type="http://schemas.openxmlformats.org/officeDocument/2006/relationships/hyperlink" Target="https://www.gt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" TargetMode="External"/><Relationship Id="rId13" Type="http://schemas.openxmlformats.org/officeDocument/2006/relationships/hyperlink" Target="http://www.school.edu.ru" TargetMode="External"/><Relationship Id="rId18" Type="http://schemas.openxmlformats.org/officeDocument/2006/relationships/hyperlink" Target="http://www.edu.ru" TargetMode="External"/><Relationship Id="rId39" Type="http://schemas.openxmlformats.org/officeDocument/2006/relationships/hyperlink" Target="http://www.school.edu.ru" TargetMode="External"/><Relationship Id="rId109" Type="http://schemas.openxmlformats.org/officeDocument/2006/relationships/hyperlink" Target="http://www.school.edu.ru" TargetMode="External"/><Relationship Id="rId34" Type="http://schemas.openxmlformats.org/officeDocument/2006/relationships/hyperlink" Target="http://www.edu.ru" TargetMode="External"/><Relationship Id="rId50" Type="http://schemas.openxmlformats.org/officeDocument/2006/relationships/hyperlink" Target="http://www.edu.ru" TargetMode="External"/><Relationship Id="rId55" Type="http://schemas.openxmlformats.org/officeDocument/2006/relationships/hyperlink" Target="http://www.school.edu.ru" TargetMode="External"/><Relationship Id="rId76" Type="http://schemas.openxmlformats.org/officeDocument/2006/relationships/hyperlink" Target="http://www.edu.ru" TargetMode="External"/><Relationship Id="rId97" Type="http://schemas.openxmlformats.org/officeDocument/2006/relationships/hyperlink" Target="http://www.school.edu.ru" TargetMode="External"/><Relationship Id="rId104" Type="http://schemas.openxmlformats.org/officeDocument/2006/relationships/hyperlink" Target="http://www.edu.ru" TargetMode="External"/><Relationship Id="rId120" Type="http://schemas.openxmlformats.org/officeDocument/2006/relationships/hyperlink" Target="http://www.edu.ru" TargetMode="External"/><Relationship Id="rId125" Type="http://schemas.openxmlformats.org/officeDocument/2006/relationships/hyperlink" Target="http://www.school.edu.ru" TargetMode="External"/><Relationship Id="rId141" Type="http://schemas.openxmlformats.org/officeDocument/2006/relationships/hyperlink" Target="https://www.gto.ru/" TargetMode="External"/><Relationship Id="rId146" Type="http://schemas.openxmlformats.org/officeDocument/2006/relationships/hyperlink" Target="https://www.gto.ru/" TargetMode="External"/><Relationship Id="rId7" Type="http://schemas.openxmlformats.org/officeDocument/2006/relationships/hyperlink" Target="http://www.school.edu.ru" TargetMode="External"/><Relationship Id="rId71" Type="http://schemas.openxmlformats.org/officeDocument/2006/relationships/hyperlink" Target="http://www.school.edu.ru" TargetMode="External"/><Relationship Id="rId92" Type="http://schemas.openxmlformats.org/officeDocument/2006/relationships/hyperlink" Target="http://www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school.edu.ru" TargetMode="External"/><Relationship Id="rId24" Type="http://schemas.openxmlformats.org/officeDocument/2006/relationships/hyperlink" Target="https://www.gto.ru/norms" TargetMode="External"/><Relationship Id="rId40" Type="http://schemas.openxmlformats.org/officeDocument/2006/relationships/hyperlink" Target="http://www.edu.ru" TargetMode="External"/><Relationship Id="rId45" Type="http://schemas.openxmlformats.org/officeDocument/2006/relationships/hyperlink" Target="http://www.school.edu.ru" TargetMode="External"/><Relationship Id="rId66" Type="http://schemas.openxmlformats.org/officeDocument/2006/relationships/hyperlink" Target="http://www.edu.ru" TargetMode="External"/><Relationship Id="rId87" Type="http://schemas.openxmlformats.org/officeDocument/2006/relationships/hyperlink" Target="http://www.school.edu.ru" TargetMode="External"/><Relationship Id="rId110" Type="http://schemas.openxmlformats.org/officeDocument/2006/relationships/hyperlink" Target="http://www.edu.ru" TargetMode="External"/><Relationship Id="rId115" Type="http://schemas.openxmlformats.org/officeDocument/2006/relationships/hyperlink" Target="http://www.school.edu.ru" TargetMode="External"/><Relationship Id="rId131" Type="http://schemas.openxmlformats.org/officeDocument/2006/relationships/hyperlink" Target="http://www.school.edu.ru" TargetMode="External"/><Relationship Id="rId136" Type="http://schemas.openxmlformats.org/officeDocument/2006/relationships/hyperlink" Target="https://www.gto.ru/" TargetMode="External"/><Relationship Id="rId61" Type="http://schemas.openxmlformats.org/officeDocument/2006/relationships/hyperlink" Target="http://www.school.edu.ru" TargetMode="External"/><Relationship Id="rId82" Type="http://schemas.openxmlformats.org/officeDocument/2006/relationships/hyperlink" Target="http://www.edu.ru" TargetMode="External"/><Relationship Id="rId19" Type="http://schemas.openxmlformats.org/officeDocument/2006/relationships/hyperlink" Target="http://www.school.edu.ru" TargetMode="External"/><Relationship Id="rId14" Type="http://schemas.openxmlformats.org/officeDocument/2006/relationships/hyperlink" Target="http://www.edu.ru" TargetMode="External"/><Relationship Id="rId30" Type="http://schemas.openxmlformats.org/officeDocument/2006/relationships/hyperlink" Target="http://www.edu.ru" TargetMode="External"/><Relationship Id="rId35" Type="http://schemas.openxmlformats.org/officeDocument/2006/relationships/hyperlink" Target="http://www.school.edu.ru" TargetMode="External"/><Relationship Id="rId56" Type="http://schemas.openxmlformats.org/officeDocument/2006/relationships/hyperlink" Target="http://www.edu.ru" TargetMode="External"/><Relationship Id="rId77" Type="http://schemas.openxmlformats.org/officeDocument/2006/relationships/hyperlink" Target="http://www.school.edu.ru" TargetMode="External"/><Relationship Id="rId100" Type="http://schemas.openxmlformats.org/officeDocument/2006/relationships/hyperlink" Target="http://www.edu.ru" TargetMode="External"/><Relationship Id="rId105" Type="http://schemas.openxmlformats.org/officeDocument/2006/relationships/hyperlink" Target="http://www.school.edu.ru" TargetMode="External"/><Relationship Id="rId126" Type="http://schemas.openxmlformats.org/officeDocument/2006/relationships/hyperlink" Target="http://www.edu.ru" TargetMode="External"/><Relationship Id="rId147" Type="http://schemas.openxmlformats.org/officeDocument/2006/relationships/hyperlink" Target="https://www.gto.ru/" TargetMode="External"/><Relationship Id="rId8" Type="http://schemas.openxmlformats.org/officeDocument/2006/relationships/hyperlink" Target="http://www.edu.ru" TargetMode="External"/><Relationship Id="rId51" Type="http://schemas.openxmlformats.org/officeDocument/2006/relationships/hyperlink" Target="http://www.school.edu.ru" TargetMode="External"/><Relationship Id="rId72" Type="http://schemas.openxmlformats.org/officeDocument/2006/relationships/hyperlink" Target="http://www.edu.ru" TargetMode="External"/><Relationship Id="rId93" Type="http://schemas.openxmlformats.org/officeDocument/2006/relationships/hyperlink" Target="http://www.school.edu.ru" TargetMode="External"/><Relationship Id="rId98" Type="http://schemas.openxmlformats.org/officeDocument/2006/relationships/hyperlink" Target="http://www.edu.ru" TargetMode="External"/><Relationship Id="rId121" Type="http://schemas.openxmlformats.org/officeDocument/2006/relationships/hyperlink" Target="http://www.school.edu.ru" TargetMode="External"/><Relationship Id="rId142" Type="http://schemas.openxmlformats.org/officeDocument/2006/relationships/hyperlink" Target="https://www.gt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E2D72-36E0-4CE8-9D0C-4C59FD7C0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25</Pages>
  <Words>7520</Words>
  <Characters>42870</Characters>
  <Application>Microsoft Office Word</Application>
  <DocSecurity>0</DocSecurity>
  <Lines>357</Lines>
  <Paragraphs>100</Paragraphs>
  <ScaleCrop>false</ScaleCrop>
  <Company/>
  <LinksUpToDate>false</LinksUpToDate>
  <CharactersWithSpaces>50290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13</cp:revision>
  <dcterms:created xsi:type="dcterms:W3CDTF">2023-11-02T15:17:00Z</dcterms:created>
  <dcterms:modified xsi:type="dcterms:W3CDTF">2024-11-13T16:46:00Z</dcterms:modified>
</cp:coreProperties>
</file>