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D1" w:rsidRDefault="006000D1" w:rsidP="006000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31ABD7C8" wp14:editId="2881DC90">
            <wp:extent cx="5940425" cy="8394404"/>
            <wp:effectExtent l="0" t="0" r="3175" b="6985"/>
            <wp:docPr id="1" name="Рисунок 1" descr="C:\Users\Пк\Desktop\ЛОСЕВА\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ЛОСЕВА\Тру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D1" w:rsidRDefault="006000D1" w:rsidP="006000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00D1" w:rsidRDefault="006000D1" w:rsidP="006000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00D1" w:rsidRDefault="006000D1" w:rsidP="006000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00D1" w:rsidRDefault="006000D1" w:rsidP="006000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37864" w:rsidRPr="00F46843" w:rsidRDefault="006000D1" w:rsidP="006000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</w:t>
      </w:r>
      <w:r w:rsidR="00237864"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237864" w:rsidRPr="00F46843" w:rsidRDefault="00237864" w:rsidP="00237864">
      <w:pPr>
        <w:pStyle w:val="c24"/>
        <w:spacing w:before="0" w:beforeAutospacing="0" w:after="0" w:afterAutospacing="0"/>
        <w:ind w:firstLine="708"/>
        <w:jc w:val="both"/>
        <w:rPr>
          <w:b/>
          <w:bCs/>
          <w:color w:val="000000"/>
          <w:shd w:val="clear" w:color="auto" w:fill="F4F7E7"/>
        </w:rPr>
      </w:pPr>
      <w:r w:rsidRPr="00F46843">
        <w:rPr>
          <w:color w:val="000000"/>
        </w:rPr>
        <w:t xml:space="preserve">Рабочая программа учебного курса  технологии для 3 класса (далее - Рабочая программа) составлена на основе  программы специальных (коррекционных) общеобразовательных учреждений VIII вида под редакцией </w:t>
      </w:r>
      <w:proofErr w:type="spellStart"/>
      <w:r w:rsidRPr="00F46843">
        <w:rPr>
          <w:color w:val="000000"/>
        </w:rPr>
        <w:t>В.В.Воронковой</w:t>
      </w:r>
      <w:proofErr w:type="spellEnd"/>
      <w:r w:rsidRPr="00F46843">
        <w:rPr>
          <w:color w:val="000000"/>
        </w:rPr>
        <w:t xml:space="preserve"> (год издания - 2008)</w:t>
      </w:r>
      <w:r w:rsidRPr="00F46843">
        <w:rPr>
          <w:b/>
          <w:bCs/>
          <w:color w:val="000000"/>
          <w:shd w:val="clear" w:color="auto" w:fill="F4F7E7"/>
        </w:rPr>
        <w:t xml:space="preserve"> </w:t>
      </w:r>
    </w:p>
    <w:p w:rsidR="00237864" w:rsidRPr="00F46843" w:rsidRDefault="00237864" w:rsidP="00237864">
      <w:pPr>
        <w:pStyle w:val="c24"/>
        <w:spacing w:before="0" w:beforeAutospacing="0" w:after="0" w:afterAutospacing="0"/>
        <w:ind w:firstLine="708"/>
        <w:jc w:val="both"/>
        <w:rPr>
          <w:color w:val="000000"/>
        </w:rPr>
      </w:pPr>
      <w:r w:rsidRPr="00F46843">
        <w:rPr>
          <w:bCs/>
          <w:color w:val="000000"/>
        </w:rPr>
        <w:t>Учебник:</w:t>
      </w:r>
      <w:r w:rsidRPr="00F46843">
        <w:rPr>
          <w:b/>
          <w:bCs/>
          <w:color w:val="000000"/>
        </w:rPr>
        <w:t xml:space="preserve"> </w:t>
      </w:r>
      <w:proofErr w:type="spellStart"/>
      <w:r w:rsidRPr="00F46843">
        <w:rPr>
          <w:color w:val="000000"/>
        </w:rPr>
        <w:t>Л.А.Кузнецова</w:t>
      </w:r>
      <w:proofErr w:type="spellEnd"/>
      <w:r w:rsidRPr="00F46843">
        <w:rPr>
          <w:color w:val="000000"/>
        </w:rPr>
        <w:t xml:space="preserve"> «Технология: Ручной труд: 3 класс: Учебник для специальных (коррекционных) общеобразовательных учреждений VIII вида - СПб</w:t>
      </w:r>
      <w:proofErr w:type="gramStart"/>
      <w:r w:rsidRPr="00F46843">
        <w:rPr>
          <w:color w:val="000000"/>
        </w:rPr>
        <w:t xml:space="preserve">.: </w:t>
      </w:r>
      <w:proofErr w:type="gramEnd"/>
      <w:r w:rsidRPr="00F46843">
        <w:rPr>
          <w:color w:val="000000"/>
        </w:rPr>
        <w:t xml:space="preserve">филиал издательства </w:t>
      </w:r>
      <w:r>
        <w:rPr>
          <w:color w:val="000000"/>
        </w:rPr>
        <w:t>«Просвещение», 2020</w:t>
      </w:r>
      <w:r w:rsidRPr="00F46843">
        <w:rPr>
          <w:color w:val="000000"/>
        </w:rPr>
        <w:t xml:space="preserve"> г.</w:t>
      </w:r>
    </w:p>
    <w:p w:rsidR="00237864" w:rsidRPr="00F46843" w:rsidRDefault="00237864" w:rsidP="00237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рассчитана на 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</w:t>
      </w: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0,5</w:t>
      </w: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неделю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труду в младших классах направлено на решение следующих </w:t>
      </w: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задач: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-воспитание положительных качеств личности ученика (трудолюбия, настойчивости, умения работать в коллективе и т. д.);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-уважение к людям труда;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</w:t>
      </w:r>
      <w:proofErr w:type="spell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</w:t>
      </w:r>
      <w:proofErr w:type="spell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гигиенические требования.</w:t>
      </w:r>
    </w:p>
    <w:p w:rsidR="00237864" w:rsidRPr="00F46843" w:rsidRDefault="00237864" w:rsidP="00237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Коррекционная работа выражается в формировании умений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в задании (анализировать объект, условия работы);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-предварительно планировать ход работы над изделием (устанавливать логическую последовательность изготовления поделки, определять приёмы и инструменты, нужные для их выполнения);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-контролировать свою работу (определять правильность действий и результатов, оценивать качество готовых изделий).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труду.</w:t>
      </w:r>
      <w:r w:rsidRPr="00F46843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Уроки труда должны быть тесно связаны с уроками чтения и развития речи, рисования, математики.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материал в программе распределён по годам обучения с учётом возрастных и психофизических особенностей умственно отсталых школьников.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Предусмотрены следующие виды труда: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природными материалами;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бумагой и картоном;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-работа с проволокой; 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древесиной;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 с текстильными материалами;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-работа с </w:t>
      </w:r>
      <w:proofErr w:type="spell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металлоконструктором</w:t>
      </w:r>
      <w:proofErr w:type="spell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содержания каждого блока начинается с вводного занятия.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общим вопросам таких занятий относятся: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-значение производства товаров для жизни людей;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-сведения о профессиях, соответствующих содержанию блока;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-демонстрация лучших изделий учащихся, выполненных в прошлом году;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-соблюдение установленных правил и порядка в мастерской – основа успешного овладения профессией;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-знакомство с оборудованием мастерской и общими правилами безопасности.</w:t>
      </w:r>
    </w:p>
    <w:p w:rsidR="00237864" w:rsidRPr="00F46843" w:rsidRDefault="00237864" w:rsidP="0023786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обратить особое внимание на соблюдение правил безопасности работы и гигиены труда при проведении практических работ.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знаний и умений учащихся по труду следует учитывать правильность приёмов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учащихся должно включать дозированную (с постепенным уменьшением) помощь в ориентировке и планировании работы. Для формирования оперативного образа объекта труда используются натуральные образцы, которые в зависимости от сложности изделия дополняются макетами и рисунками.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 в планировании работы осуществляется в групповой беседе с использованием демонстрационных (предметных и комбинированных) технологических карт. На одном из последних занятий учебной четверти проводится самостоятельная работа учащихся. Учитель подбирает изделие (вид работы) среднего уровня сложности. Анализ натурального образца и рисунка с размерами, а также планирование действий осуществляется учащимися полностью самостоятельно. Индивидуальные возможности учащихся в такой работе рассматриваются как один из важных показателей индивидуальных трудовых способностей.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Основные требования к знаниям и умениям </w:t>
      </w:r>
      <w:proofErr w:type="gramStart"/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37864" w:rsidRPr="00F46843" w:rsidRDefault="00237864" w:rsidP="0023786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ориентироваться в задании,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образец с натуральным объектом;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работы самостоятельно и по вопросам учителя;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материалы и инструменты;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придерживаться плана при выполнении изделия;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необходимые контрольные действия;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отчет о последовательности изготовления изделия;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 w:right="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отчет о технологии изготовления отдельных частей изделия по вопросам учителя с употреблением в речи технических терминов;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 w:right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свое изделие и изделие товарища; ориентироваться при  выполнении плоскостных и объемных работ, правильно располагать детали, соблюдать пропорции;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речи слова, обозначающие пространственные признаки предметов, и слов, обозначающих пространственные отношения предметов;</w:t>
      </w:r>
    </w:p>
    <w:p w:rsidR="00237864" w:rsidRPr="00F46843" w:rsidRDefault="00237864" w:rsidP="00237864">
      <w:pPr>
        <w:numPr>
          <w:ilvl w:val="0"/>
          <w:numId w:val="1"/>
        </w:numPr>
        <w:spacing w:after="0" w:line="240" w:lineRule="auto"/>
        <w:ind w:left="10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контрольные действия на глаз, с помощью мерочки и линейки.</w:t>
      </w:r>
    </w:p>
    <w:p w:rsidR="00237864" w:rsidRPr="00F46843" w:rsidRDefault="00237864" w:rsidP="0023786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знать:</w:t>
      </w:r>
    </w:p>
    <w:p w:rsidR="00237864" w:rsidRPr="00F46843" w:rsidRDefault="00237864" w:rsidP="00237864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proofErr w:type="gram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ТБ при работе с бумагой, тканью, проволокой, клеем, ножницами, иголкой, кусачками, шилом, плоскогубцами;</w:t>
      </w:r>
      <w:proofErr w:type="gramEnd"/>
    </w:p>
    <w:p w:rsidR="00237864" w:rsidRPr="00F46843" w:rsidRDefault="00237864" w:rsidP="00237864">
      <w:pPr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свойства материалов: бумаги, ткани, древесины, металла;</w:t>
      </w:r>
    </w:p>
    <w:p w:rsidR="00237864" w:rsidRPr="00F46843" w:rsidRDefault="00237864" w:rsidP="00237864">
      <w:pPr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 соединения деталей;</w:t>
      </w:r>
    </w:p>
    <w:p w:rsidR="00237864" w:rsidRPr="00F46843" w:rsidRDefault="00237864" w:rsidP="00237864">
      <w:pPr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инструментов;</w:t>
      </w:r>
    </w:p>
    <w:p w:rsidR="00237864" w:rsidRPr="00F46843" w:rsidRDefault="00237864" w:rsidP="00237864">
      <w:pPr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 сведения о профессиях: слесаря, столяра.</w:t>
      </w:r>
    </w:p>
    <w:p w:rsidR="00237864" w:rsidRPr="00F46843" w:rsidRDefault="00237864" w:rsidP="00237864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ПРИРОДНЫМИ МАТЕРИАЛАМИ, МНОГОДЕТАЛЬНЫЕ ОБЪЕМНЫЕ ИЗДЕЛИЯ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Экскурсия в природу с целью сбора природного материала.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по образцу жирафа из кукурузных початков, моркови, кочерыжек, палочек и бумажных деталей.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Изготовление по рисунку паука из скорлупы грецкого ореха, плюски желудя, проволоки, пластилина.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Свойства материалов, используемые при работе: цвет, форма, величина. Виды соединений. Инструменты, применяемые при работе: шило, нож, ножницы, кисть. Клеящие составы: БФ, казеиновый клей. Применение и назначение </w:t>
      </w:r>
      <w:proofErr w:type="spell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материалоотходов</w:t>
      </w:r>
      <w:proofErr w:type="spell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сочетании с </w:t>
      </w:r>
      <w:proofErr w:type="gram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природными</w:t>
      </w:r>
      <w:proofErr w:type="gram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(бумага, обрезки кожи, проволока, поролон и т. д.).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Организация рабочего места и соблюдение санитарно-гигиенических навыков. Правила безопасной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Соединение деталей с помощью пластилина, клея, палочек, проволоки. Рациональное использование случайных материалов.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БУМАГОЙ И КАРТОНОМ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Слабые учащиеся выполняют работу с помощью учителя.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Назначение окантовки в изделиях из картона. Материалы, применяемые для окантовки, — переплетные ткани: коленкор, ледерин или бумажные заменители этих тканей. Клеящие составы: казеиновый клей, ПВА, декстриновый клей.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Разметка бумаги и картона по линейке. Вырезание и намазывание клеем окантовочных полосок. Приемы обработки углов изделий при окантовке.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ПРИРОДНЫМИ МАТЕРИАЛАМИ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 Изготовление по замыслу объемных изделий из различных материалов (после экскурсий, чтения книг, просмотра кинофильма).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Свойства природных материалов, используемые в работе: твердость, величина, цвет, разнообразные формы. Инструменты: шило, нож, кисть. Клеящие составы: БФ, столярный клей. Соблюдение санитарно-гигиенических требований. Правила безопасной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Компоновка различных деталей с помощью клея, проволоки, ниток.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МЕТАЛЛОКОНСТРУКТОРОМ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 Упражнения в завинчивании гайки рукой. Сборка по образцу треугольника из трех плоских планок. Выполнение приемов работы ключом и отверткой.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Сборка по образцу квадрата из двух больших скоб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 и двух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, прямоугольника из двух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и двух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9. 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из собранных плоских фигур более сложных (домик, машина, паровоз).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Разборка собранных изделий.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Сборка по образцу лопатки из большого квадрата и планки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10, 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грабель из планки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(колодка), планки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 (ручка), трех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(зубья). Разборка изделий. Слабые учащиеся делают только лопатку.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Сборка по образцу лесенки из двух длинных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и четырех-пяти скобок. Разборка лесенки. Слабые учащиеся выполняют работу по заделу.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Сборка стола по образцу из большой пластины (крышка), малого плато (</w:t>
      </w:r>
      <w:proofErr w:type="spell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царга</w:t>
      </w:r>
      <w:proofErr w:type="spell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), четырех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 (ножки). Разборка стола. Слабые учащиеся выполняют работу с помощью учителя.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Сборка по образцу и техническому рисунку стула из малого плато, двух коротких 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(передние ножки), двух планок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и скобы. Разборка. Слабые учащиеся выполняют работу по заделу.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Элементарные сведения о профессии слесаря. Ознакомление с наборами «Школьник», «Металлический конструктор». Детали конструктора: плато, планки, скобы, винты, гайки. Инструменты: ключ, отвертка. Правила безопасной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Подбор планок по счету отверстий. Установка скоб, соединение деталей винтами и гайками. Завинчивание и отвинчивание рукой и инструментами. Правильная хватка инструментов.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БУМАГОЙ И КАРТОНОМ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Разметка картона и бумаги по шаблонам сложной конфигурации.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елочных игрушек.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плоских карнавальных полумасок и масок из тонкого картона и плотной бумаги. Отделка изделий аппликативными украшениями.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из тонкого картона и плотной бумаги карнавальных головных уборов (кокошник, шапочка с козырьком). Отделка изделий аппликативными украшениями. Работа выполняется по показу учителя.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Сорта картона, применяемые для оформительских работ. Применение других материалов в сочетании с картоном и бумагой (нитки, тесьма, </w:t>
      </w:r>
      <w:proofErr w:type="spell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материалоотходы</w:t>
      </w:r>
      <w:proofErr w:type="spell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 — поролон, обрезки кожи, фольги и др.). Организация рабочего места и санитарно-гигиенические требования при работе с картоном и другими материалами. Правила безопасной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Разметка картона и бумаги по шаблонам. Резание картона ножницами по кривым и прямым линиям. </w:t>
      </w:r>
      <w:proofErr w:type="spell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Прорезание</w:t>
      </w:r>
      <w:proofErr w:type="spell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отверстий в картоне. Пришивание тесьмы и других материалов к деталям из картона.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Умения</w:t>
      </w:r>
    </w:p>
    <w:p w:rsidR="00237864" w:rsidRPr="00F46843" w:rsidRDefault="00237864" w:rsidP="00237864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Самостоятельная ориентировка в задании. Самостоятельное сравнивание образца с натуральным объектом, чучелом, игрушкой, иллюстрацией. Самостоятельное составление плана работы, текущий контроль выполнения изделия.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Подбор материалов и инструментов для работы частично с помощью учителя и самостоятельно. Выполнение первых изделий с помощью учителя, остальных — самостоятельно. Самостоятельный отчет об этапах изготовления изделия. Отчет о технологии изготовления отдельных частей изделия по вопросам учителя. Анализ своего изделия и изделия товарища. Употребление в речи технической терминологии. Пространственная ориентировка при выполнении плоскостных и объемных работ, соблюдение пропорций и размеров, правильное расположение деталей. Употребление в речи слов, обозначающих пространственные признаки предметов, и слов, обозначающих пространственные отношения предметов. Закрепление материала 1—2 классов.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ТЕКСТИЛЬНЫМИ МАТЕРИАЛАМИ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 Ознакомление с косым обметочным стежком. Упражнения на полосе тонкого картона по готовым проколам.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закладки из фотопленки с цветным вкладышем. Оформление концов закладки кисточками.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Пришивание косыми стежками вешалки из тесьмы к полотенцу.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кармашка из клеенки или бархатной бумаги для счетных палочек, ножниц. Обметывание боковых срезов кармашка по готовым проколам косым стежком. Слабые учащиеся выполняют работу по заделу.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Изготовление по образцу подушечки-прихватки по самостоятельно составленной 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выкройке из нескольких сложенных вместе кусочков разноцветной ткани (сметывание по краям и по диагонали, обметывание краев косым стежком).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Назначение косого обметочного стежка. Нитки, ткани, их свойства и назначение. Инструменты, применяемые при работе с текстильными материалами. Организация рабочего места, соблюдение санитарно-гигиенических требований. Правила безопасной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Правильное пользование иглой и наперстком. Выполнение косого обметочного стежка: введение иглы сверху вниз в вертикальном положении относительно полосы ткани, направление строчки слева направо. Пришивание вешалки и обметывание боковых срезов мешочка, подушечки-прихватки косыми стежками.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ДРЕВЕСИНОЙ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Подготовительные упражнения: вбить гвоздь в древесину мягкой породы, извлечь гвоздь и распрямить, подготовить буравчиком гнездо для шурупа, ввернуть шуруп.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Изготовление по образцу из готовых полуфабрикатов кукольной мебели с применением соединения деталей на гвоздях (стол, стул, кресло, кровать).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Самостоятельное изготовление по образцу из полуфабрикатов несложных игрушек-лопаток, носилок, корабликов.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Элементарные понятия о видах материалов из древесины: доске, бруске, клееной фанере. Технологические особенности изделий из древесины — детали соединяют гвоздями и шурупами. </w:t>
      </w:r>
      <w:proofErr w:type="gram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 для работы с деревом: нож, шило, буравчик, молоток, клещи, отвертка, их назначение и применение.</w:t>
      </w:r>
      <w:proofErr w:type="gramEnd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длины, ширины и толщины бруска. Организация рабочего места, санитарно-гигиенические требования. Правила безопасной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Правильная хватка инструмента. Работа буравчиком и отверткой. Подготовка полуфабрикатов из древесины к работе (подбор необходимых деталей). Подбор гвоздей и шурупов в соответствии с размером деталей. Соединение деталей на гвоздях и шурупах. Окраска древесины акварельными красками и гуашью.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Умения</w:t>
      </w:r>
    </w:p>
    <w:p w:rsidR="00237864" w:rsidRPr="00F46843" w:rsidRDefault="00237864" w:rsidP="002378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 Самостоятельная ориентировка в задании. Самостоятельное составление плана работы.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Осуществление контрольных действий самостоятельно на глаз, с помощью мерочки и линейки. Самостоятельный подбор материалов и инструментов для работы. Выполнение работы с помощью учителя и самостоятельно. Отчет об этапах изготовления изделия. Отчет о технологии изготовления отдельных частей изделия и небольших изделий самостоятельно и по вопросам учителя. Анализ своего изделия и изделия товарища. Употребление в речи технической терминологии.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МЕТАЛЛОКОНСТРУКТОРОМ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Самостоятельная сборка по образцу и техническому рисунку стола с перекрещенными ножками из большого плато, четырех пластин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11, 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четырех уголков и двух скоб (средних). Слабые учащиеся выполняют работу по заделу.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Самостоятельная сборка по техническому рисунку дорожного знака. Слабые ученики выполняют работу по заделу.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Самостоятельная сборка по образцу и представлению различных видов тележек. Слабые учащиеся выполняют работу по заделу.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Повторение сведений, обозначенных в третьей четверти.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Повторение приемов, обозначенных в третьей четверти.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ДРЕВЕСИНОЙ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Практические работы</w:t>
      </w:r>
    </w:p>
    <w:p w:rsidR="00237864" w:rsidRPr="00F46843" w:rsidRDefault="00237864" w:rsidP="002378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 Самостоятельное изготовление по образцу и по представлению вагончика, тележки, машины. Слабые учащиеся выполняют изделия по образцу.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Технические сведения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Повторение сведений, обозначенных в третьей четверти.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Приемы работы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Повторение приемов, обозначенных в третьей четверти.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Умения</w:t>
      </w:r>
    </w:p>
    <w:p w:rsidR="00237864" w:rsidRPr="00F46843" w:rsidRDefault="00237864" w:rsidP="002378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 Самостоятельная ориентировка в задании. Самостоятельное составление плана работы, осуществление контрольных действий. Самостоятельный подбор материалов и инструментов для работы. Самостоятельное выполнение изделия. Самостоятельный отчет о технологии изготовления отдельных частей изделий и несложных изделий. Употребление в речи технических терминов.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Примечание. </w:t>
      </w:r>
      <w:proofErr w:type="gramStart"/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Слабые учащиеся к концу учебного года должны усвоить основные приемы работы с различными материалами, уметь с помощью учителя составлять план работы над изделием, выполнять изделия с помощью учителя, несложные изделия — самостоятельно, давать словесный отчет и анализировать свои изделия и изделия товарища с помощью учителя, в отдельных случаях — самостоятельно, отвечать простыми предложениями, употребляя в речи слова, обозначающие пространственные признаки предметов.</w:t>
      </w:r>
      <w:proofErr w:type="gramEnd"/>
    </w:p>
    <w:p w:rsidR="00237864" w:rsidRPr="00F46843" w:rsidRDefault="00237864" w:rsidP="002378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</w:t>
      </w:r>
      <w:proofErr w:type="spellEnd"/>
      <w:r w:rsidRPr="00F4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связи</w:t>
      </w:r>
    </w:p>
    <w:p w:rsidR="00237864" w:rsidRPr="00F46843" w:rsidRDefault="00237864" w:rsidP="002378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84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Математика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Счет в пределах 100. Вычерчивание прямоугольника и квадрата по заданным размерам на бумаге в клетку.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Изобразительное искусство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Определение структуры узора (повторение или чередование элементов), расположение элементов оформления по всей поверхности изделия.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F4684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>Развитие устной речи на основе изучения явлений и предметов окружающей действительности</w:t>
      </w:r>
      <w:r w:rsidRPr="00F46843">
        <w:rPr>
          <w:rFonts w:ascii="Times New Roman" w:eastAsia="Times New Roman" w:hAnsi="Times New Roman" w:cs="Times New Roman"/>
          <w:color w:val="000000"/>
          <w:sz w:val="24"/>
          <w:szCs w:val="24"/>
        </w:rPr>
        <w:t>. Связные высказывания по затрагиваемым в беседе вопросам. Дополнение высказываний собеседников, последовательный рассказ о законченном или предполагаемом трудовом процессе. Самостоятельное описание предметов. Использование в своей речи вновь усвоенных слов и оборотов, выражение связей и отношений между реальными объектами.</w:t>
      </w:r>
    </w:p>
    <w:p w:rsidR="00237864" w:rsidRPr="00F46843" w:rsidRDefault="00237864" w:rsidP="00237864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576AD" w:rsidRDefault="00E576AD"/>
    <w:p w:rsidR="00E576AD" w:rsidRPr="00E576AD" w:rsidRDefault="00E576AD" w:rsidP="00E576AD"/>
    <w:p w:rsidR="00E576AD" w:rsidRPr="00E576AD" w:rsidRDefault="00E576AD" w:rsidP="00E576AD"/>
    <w:p w:rsidR="00E576AD" w:rsidRPr="00E576AD" w:rsidRDefault="00E576AD" w:rsidP="00E576AD"/>
    <w:p w:rsidR="00E576AD" w:rsidRDefault="00E576AD" w:rsidP="00F6496E">
      <w:pPr>
        <w:tabs>
          <w:tab w:val="left" w:pos="2880"/>
        </w:tabs>
      </w:pPr>
    </w:p>
    <w:p w:rsidR="00F6496E" w:rsidRDefault="00F6496E" w:rsidP="00F6496E">
      <w:pPr>
        <w:tabs>
          <w:tab w:val="left" w:pos="2880"/>
        </w:tabs>
      </w:pPr>
    </w:p>
    <w:p w:rsidR="00F6496E" w:rsidRDefault="00F6496E" w:rsidP="00F6496E">
      <w:pPr>
        <w:tabs>
          <w:tab w:val="left" w:pos="8850"/>
        </w:tabs>
      </w:pPr>
    </w:p>
    <w:p w:rsidR="00003393" w:rsidRDefault="00003393" w:rsidP="00F6496E">
      <w:pPr>
        <w:tabs>
          <w:tab w:val="left" w:pos="8850"/>
        </w:tabs>
      </w:pPr>
    </w:p>
    <w:p w:rsidR="00003393" w:rsidRDefault="00003393" w:rsidP="00F6496E">
      <w:pPr>
        <w:tabs>
          <w:tab w:val="left" w:pos="8850"/>
        </w:tabs>
      </w:pPr>
    </w:p>
    <w:p w:rsidR="00003393" w:rsidRDefault="00003393" w:rsidP="00F6496E">
      <w:pPr>
        <w:tabs>
          <w:tab w:val="left" w:pos="8850"/>
        </w:tabs>
      </w:pPr>
      <w:bookmarkStart w:id="0" w:name="_GoBack"/>
      <w:bookmarkEnd w:id="0"/>
    </w:p>
    <w:p w:rsidR="00F6496E" w:rsidRPr="00F46843" w:rsidRDefault="00F6496E" w:rsidP="00F64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4F7E7"/>
        </w:rPr>
      </w:pPr>
      <w:r w:rsidRPr="00F46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4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5132"/>
        <w:gridCol w:w="992"/>
        <w:gridCol w:w="1985"/>
        <w:gridCol w:w="2410"/>
        <w:gridCol w:w="850"/>
        <w:gridCol w:w="680"/>
        <w:gridCol w:w="1418"/>
      </w:tblGrid>
      <w:tr w:rsidR="00F6496E" w:rsidRPr="00F46843" w:rsidTr="00105765">
        <w:trPr>
          <w:trHeight w:val="555"/>
        </w:trPr>
        <w:tc>
          <w:tcPr>
            <w:tcW w:w="964" w:type="dxa"/>
            <w:vMerge w:val="restart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132" w:type="dxa"/>
            <w:vMerge w:val="restart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5" w:type="dxa"/>
            <w:vMerge w:val="restart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и лабораторные работы, экскурсии</w:t>
            </w:r>
          </w:p>
        </w:tc>
        <w:tc>
          <w:tcPr>
            <w:tcW w:w="2410" w:type="dxa"/>
            <w:vMerge w:val="restart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  <w:proofErr w:type="gramStart"/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диктанты, сочинения, изложения или другие формы контроля</w:t>
            </w:r>
          </w:p>
        </w:tc>
        <w:tc>
          <w:tcPr>
            <w:tcW w:w="1530" w:type="dxa"/>
            <w:gridSpan w:val="2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F6496E" w:rsidRPr="00F46843" w:rsidTr="00105765">
        <w:trPr>
          <w:cantSplit/>
          <w:trHeight w:val="1272"/>
        </w:trPr>
        <w:tc>
          <w:tcPr>
            <w:tcW w:w="964" w:type="dxa"/>
            <w:vMerge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2" w:type="dxa"/>
            <w:vMerge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680" w:type="dxa"/>
            <w:textDirection w:val="btLr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418" w:type="dxa"/>
            <w:vMerge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369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6496E" w:rsidRPr="00F46843" w:rsidTr="00105765">
        <w:trPr>
          <w:trHeight w:val="75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природным материалом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F6496E" w:rsidRPr="00F46843" w:rsidTr="00105765">
        <w:trPr>
          <w:trHeight w:val="508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2" w:type="dxa"/>
            <w:vAlign w:val="center"/>
          </w:tcPr>
          <w:p w:rsidR="00F6496E" w:rsidRPr="00F46843" w:rsidRDefault="00F6496E" w:rsidP="0010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 Закрепление учебного материала первого и вторых классов.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303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6843">
              <w:rPr>
                <w:rFonts w:ascii="Times New Roman" w:hAnsi="Times New Roman"/>
                <w:sz w:val="24"/>
                <w:szCs w:val="24"/>
              </w:rPr>
              <w:t>Изготовление по образцу и самостоятельно аппликации из скорлупы ореха.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307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Работа с бумагой и картоном.(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F6496E" w:rsidRPr="00F46843" w:rsidTr="00105765">
        <w:trPr>
          <w:trHeight w:val="628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6843">
              <w:rPr>
                <w:rFonts w:ascii="Times New Roman" w:hAnsi="Times New Roman"/>
                <w:sz w:val="24"/>
                <w:szCs w:val="24"/>
              </w:rPr>
              <w:t>Работа с бумагой и картоном. Изготовление аппликации из обрывной бумаги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241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II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6496E" w:rsidRPr="00F46843" w:rsidTr="00105765">
        <w:trPr>
          <w:trHeight w:val="325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Работа с природными материалами(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F6496E" w:rsidRPr="00F46843" w:rsidTr="00105765">
        <w:trPr>
          <w:trHeight w:val="209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6843">
              <w:rPr>
                <w:rFonts w:ascii="Times New Roman" w:hAnsi="Times New Roman"/>
                <w:sz w:val="24"/>
                <w:szCs w:val="24"/>
              </w:rPr>
              <w:t>Изготовление объемных изделий из природных материалов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353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43">
              <w:rPr>
                <w:rFonts w:ascii="Times New Roman" w:hAnsi="Times New Roman"/>
                <w:b/>
                <w:sz w:val="24"/>
                <w:szCs w:val="24"/>
              </w:rPr>
              <w:t xml:space="preserve">Работа с </w:t>
            </w:r>
            <w:proofErr w:type="spellStart"/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металлоконструктором</w:t>
            </w:r>
            <w:proofErr w:type="spellEnd"/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4684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F6496E" w:rsidRPr="00F46843" w:rsidTr="00105765">
        <w:trPr>
          <w:trHeight w:val="407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6843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F46843">
              <w:rPr>
                <w:rFonts w:ascii="Times New Roman" w:hAnsi="Times New Roman"/>
                <w:sz w:val="24"/>
                <w:szCs w:val="24"/>
              </w:rPr>
              <w:t>металлоконструктором</w:t>
            </w:r>
            <w:proofErr w:type="spellEnd"/>
            <w:r w:rsidRPr="00F468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200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</w:t>
            </w:r>
            <w:proofErr w:type="gramEnd"/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6496E" w:rsidRPr="00F46843" w:rsidTr="00105765">
        <w:trPr>
          <w:trHeight w:val="335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Окантовка картона листом бумаги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201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текстильными материалами(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F6496E" w:rsidRPr="00F46843" w:rsidTr="00105765">
        <w:trPr>
          <w:trHeight w:val="521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12,13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познавательных сведений о нитках. Виды ручных стежков и строчек.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299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IV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6496E" w:rsidRPr="00F46843" w:rsidTr="00105765">
        <w:trPr>
          <w:trHeight w:val="73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текстильными материалами(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F6496E" w:rsidRPr="00F46843" w:rsidTr="00105765">
        <w:trPr>
          <w:trHeight w:val="81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ручных стежков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96E" w:rsidRPr="00F46843" w:rsidTr="00105765">
        <w:trPr>
          <w:trHeight w:val="342"/>
        </w:trPr>
        <w:tc>
          <w:tcPr>
            <w:tcW w:w="14431" w:type="dxa"/>
            <w:gridSpan w:val="8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 и картоном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ч</w:t>
            </w:r>
            <w:r w:rsidRPr="00F46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6496E" w:rsidRPr="00F46843" w:rsidTr="00105765">
        <w:trPr>
          <w:trHeight w:val="347"/>
        </w:trPr>
        <w:tc>
          <w:tcPr>
            <w:tcW w:w="964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16,17</w:t>
            </w:r>
          </w:p>
        </w:tc>
        <w:tc>
          <w:tcPr>
            <w:tcW w:w="5132" w:type="dxa"/>
          </w:tcPr>
          <w:p w:rsidR="00F6496E" w:rsidRPr="00F46843" w:rsidRDefault="00F6496E" w:rsidP="0010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объемных игрушек на основе геометрических тел.</w:t>
            </w:r>
          </w:p>
        </w:tc>
        <w:tc>
          <w:tcPr>
            <w:tcW w:w="992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6496E" w:rsidRPr="00F46843" w:rsidRDefault="00F6496E" w:rsidP="0010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496E" w:rsidRPr="00F46843" w:rsidRDefault="00F6496E" w:rsidP="00F649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843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6496E" w:rsidRPr="00F46843" w:rsidRDefault="00F6496E" w:rsidP="00F6496E">
      <w:pPr>
        <w:pStyle w:val="c24"/>
        <w:spacing w:before="0" w:beforeAutospacing="0" w:after="0" w:afterAutospacing="0"/>
        <w:ind w:left="720"/>
        <w:jc w:val="both"/>
        <w:rPr>
          <w:color w:val="000000"/>
        </w:rPr>
      </w:pPr>
      <w:r w:rsidRPr="00F46843">
        <w:rPr>
          <w:bCs/>
          <w:color w:val="000000"/>
        </w:rPr>
        <w:t>Учебник:</w:t>
      </w:r>
      <w:r w:rsidRPr="00F46843">
        <w:rPr>
          <w:b/>
          <w:bCs/>
          <w:color w:val="000000"/>
        </w:rPr>
        <w:t xml:space="preserve"> </w:t>
      </w:r>
      <w:proofErr w:type="spellStart"/>
      <w:r w:rsidRPr="00F46843">
        <w:rPr>
          <w:color w:val="000000"/>
        </w:rPr>
        <w:t>Л.А.Кузнецова</w:t>
      </w:r>
      <w:proofErr w:type="spellEnd"/>
      <w:r w:rsidRPr="00F46843">
        <w:rPr>
          <w:color w:val="000000"/>
        </w:rPr>
        <w:t xml:space="preserve"> «Технология: Ручной труд: 3 класс: Учебник для специальных (коррекционных) общеобразовательных учреждений VIII вида - СПб</w:t>
      </w:r>
      <w:proofErr w:type="gramStart"/>
      <w:r w:rsidRPr="00F46843">
        <w:rPr>
          <w:color w:val="000000"/>
        </w:rPr>
        <w:t xml:space="preserve">.: </w:t>
      </w:r>
      <w:proofErr w:type="gramEnd"/>
      <w:r w:rsidRPr="00F46843">
        <w:rPr>
          <w:color w:val="000000"/>
        </w:rPr>
        <w:t xml:space="preserve">филиал издательства </w:t>
      </w:r>
      <w:r>
        <w:rPr>
          <w:color w:val="000000"/>
        </w:rPr>
        <w:t>«Просвещение», 2020</w:t>
      </w:r>
      <w:r w:rsidRPr="00F46843">
        <w:rPr>
          <w:color w:val="000000"/>
        </w:rPr>
        <w:t xml:space="preserve"> г.</w:t>
      </w:r>
    </w:p>
    <w:p w:rsidR="00F6496E" w:rsidRPr="00F46843" w:rsidRDefault="00F6496E" w:rsidP="00F6496E">
      <w:pPr>
        <w:rPr>
          <w:rFonts w:ascii="Times New Roman" w:hAnsi="Times New Roman" w:cs="Times New Roman"/>
          <w:sz w:val="24"/>
          <w:szCs w:val="24"/>
        </w:rPr>
      </w:pPr>
    </w:p>
    <w:p w:rsidR="00F6496E" w:rsidRPr="00F6496E" w:rsidRDefault="00F6496E" w:rsidP="00F6496E">
      <w:pPr>
        <w:tabs>
          <w:tab w:val="left" w:pos="8850"/>
        </w:tabs>
      </w:pPr>
    </w:p>
    <w:sectPr w:rsidR="00F6496E" w:rsidRPr="00F6496E" w:rsidSect="0060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48" w:rsidRDefault="00B90448" w:rsidP="006000D1">
      <w:pPr>
        <w:spacing w:after="0" w:line="240" w:lineRule="auto"/>
      </w:pPr>
      <w:r>
        <w:separator/>
      </w:r>
    </w:p>
  </w:endnote>
  <w:endnote w:type="continuationSeparator" w:id="0">
    <w:p w:rsidR="00B90448" w:rsidRDefault="00B90448" w:rsidP="00600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48" w:rsidRDefault="00B90448" w:rsidP="006000D1">
      <w:pPr>
        <w:spacing w:after="0" w:line="240" w:lineRule="auto"/>
      </w:pPr>
      <w:r>
        <w:separator/>
      </w:r>
    </w:p>
  </w:footnote>
  <w:footnote w:type="continuationSeparator" w:id="0">
    <w:p w:rsidR="00B90448" w:rsidRDefault="00B90448" w:rsidP="00600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51A1"/>
    <w:multiLevelType w:val="multilevel"/>
    <w:tmpl w:val="C136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151EB"/>
    <w:multiLevelType w:val="multilevel"/>
    <w:tmpl w:val="E0001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C92CC1"/>
    <w:multiLevelType w:val="multilevel"/>
    <w:tmpl w:val="18DE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53"/>
    <w:rsid w:val="00003393"/>
    <w:rsid w:val="00237864"/>
    <w:rsid w:val="00560918"/>
    <w:rsid w:val="006000D1"/>
    <w:rsid w:val="00683365"/>
    <w:rsid w:val="00B90448"/>
    <w:rsid w:val="00E576AD"/>
    <w:rsid w:val="00E75253"/>
    <w:rsid w:val="00F6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64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37864"/>
  </w:style>
  <w:style w:type="paragraph" w:customStyle="1" w:styleId="c24">
    <w:name w:val="c24"/>
    <w:basedOn w:val="a"/>
    <w:rsid w:val="00237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E57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0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00D1"/>
    <w:rPr>
      <w:rFonts w:eastAsiaTheme="minorEastAsia"/>
      <w:lang w:eastAsia="ja-JP"/>
    </w:rPr>
  </w:style>
  <w:style w:type="paragraph" w:styleId="a6">
    <w:name w:val="footer"/>
    <w:basedOn w:val="a"/>
    <w:link w:val="a7"/>
    <w:uiPriority w:val="99"/>
    <w:unhideWhenUsed/>
    <w:rsid w:val="0060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0D1"/>
    <w:rPr>
      <w:rFonts w:eastAsiaTheme="minorEastAsia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600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0D1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64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37864"/>
  </w:style>
  <w:style w:type="paragraph" w:customStyle="1" w:styleId="c24">
    <w:name w:val="c24"/>
    <w:basedOn w:val="a"/>
    <w:rsid w:val="00237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E57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0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00D1"/>
    <w:rPr>
      <w:rFonts w:eastAsiaTheme="minorEastAsia"/>
      <w:lang w:eastAsia="ja-JP"/>
    </w:rPr>
  </w:style>
  <w:style w:type="paragraph" w:styleId="a6">
    <w:name w:val="footer"/>
    <w:basedOn w:val="a"/>
    <w:link w:val="a7"/>
    <w:uiPriority w:val="99"/>
    <w:unhideWhenUsed/>
    <w:rsid w:val="0060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0D1"/>
    <w:rPr>
      <w:rFonts w:eastAsiaTheme="minorEastAsia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600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0D1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14B6D-E2FF-40EA-BCBB-EEEDF23E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2024-09-12T14:08:00Z</dcterms:created>
  <dcterms:modified xsi:type="dcterms:W3CDTF">2024-11-12T19:41:00Z</dcterms:modified>
</cp:coreProperties>
</file>